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kern w:val="0"/>
          <w:sz w:val="36"/>
          <w:szCs w:val="36"/>
        </w:rPr>
      </w:pPr>
      <w:r>
        <w:rPr>
          <w:rFonts w:hint="eastAsia" w:eastAsia="黑体"/>
          <w:b/>
          <w:kern w:val="0"/>
          <w:sz w:val="36"/>
          <w:szCs w:val="36"/>
        </w:rPr>
        <w:t>定量包装商品生产企业计量保证能力</w:t>
      </w:r>
    </w:p>
    <w:p>
      <w:pPr>
        <w:jc w:val="center"/>
        <w:rPr>
          <w:rFonts w:eastAsia="黑体"/>
          <w:b/>
          <w:kern w:val="0"/>
          <w:sz w:val="36"/>
          <w:szCs w:val="36"/>
        </w:rPr>
      </w:pPr>
      <w:r>
        <w:rPr>
          <w:rFonts w:hint="eastAsia" w:eastAsia="黑体"/>
          <w:b/>
          <w:kern w:val="0"/>
          <w:sz w:val="36"/>
          <w:szCs w:val="36"/>
        </w:rPr>
        <w:t>自我声明办事指南</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自愿开展定量包装商品生产企业计量保证能力自我声明的定量包装商品生产企业，应按照《定量包装商品生产企业计量保证能力评价规范》（质技监督量函〔2001〕106号）的要求进行自我评价，并将自我评价、自我声明等材料（附件1、2、3）</w:t>
      </w:r>
      <w:r>
        <w:rPr>
          <w:rFonts w:hint="eastAsia" w:ascii="仿宋" w:hAnsi="仿宋" w:eastAsia="仿宋"/>
          <w:sz w:val="32"/>
          <w:szCs w:val="32"/>
          <w:lang w:eastAsia="zh-CN"/>
        </w:rPr>
        <w:t>电子版发送至</w:t>
      </w:r>
      <w:r>
        <w:rPr>
          <w:rFonts w:hint="eastAsia" w:ascii="仿宋" w:hAnsi="仿宋" w:eastAsia="仿宋"/>
          <w:sz w:val="32"/>
          <w:szCs w:val="32"/>
        </w:rPr>
        <w:t>浙江省市场监督管理局计量处（邮箱</w:t>
      </w:r>
      <w:r>
        <w:rPr>
          <w:rFonts w:hint="eastAsia" w:ascii="仿宋" w:hAnsi="仿宋" w:eastAsia="仿宋"/>
          <w:sz w:val="32"/>
          <w:szCs w:val="32"/>
          <w:lang w:val="en-US" w:eastAsia="zh-CN"/>
        </w:rPr>
        <w:t>:jlcgy@zjbts.gov.cn</w:t>
      </w:r>
      <w:r>
        <w:rPr>
          <w:rFonts w:hint="eastAsia" w:ascii="仿宋" w:hAnsi="仿宋" w:eastAsia="仿宋"/>
          <w:sz w:val="32"/>
          <w:szCs w:val="32"/>
        </w:rPr>
        <w:t>,联系电话：0571-89761447、89761418）。浙江省市场监督管理局将于</w:t>
      </w:r>
      <w:r>
        <w:rPr>
          <w:rFonts w:hint="eastAsia" w:ascii="仿宋" w:hAnsi="仿宋" w:eastAsia="仿宋"/>
          <w:sz w:val="32"/>
          <w:szCs w:val="32"/>
          <w:lang w:eastAsia="zh-CN"/>
        </w:rPr>
        <w:t>收到邮件</w:t>
      </w:r>
      <w:r>
        <w:rPr>
          <w:rFonts w:hint="eastAsia" w:ascii="仿宋" w:hAnsi="仿宋" w:eastAsia="仿宋"/>
          <w:sz w:val="32"/>
          <w:szCs w:val="32"/>
          <w:lang w:val="en-US" w:eastAsia="zh-CN"/>
        </w:rPr>
        <w:t>3</w:t>
      </w:r>
      <w:r>
        <w:rPr>
          <w:rFonts w:hint="eastAsia" w:ascii="仿宋" w:hAnsi="仿宋" w:eastAsia="仿宋"/>
          <w:sz w:val="32"/>
          <w:szCs w:val="32"/>
        </w:rPr>
        <w:t>个工作日内在</w:t>
      </w:r>
      <w:r>
        <w:rPr>
          <w:rFonts w:hint="eastAsia" w:ascii="仿宋" w:hAnsi="仿宋" w:eastAsia="仿宋"/>
          <w:color w:val="000000"/>
          <w:sz w:val="32"/>
          <w:szCs w:val="32"/>
        </w:rPr>
        <w:t>浙江省市场监督管理局政务网</w:t>
      </w:r>
      <w:bookmarkStart w:id="0" w:name="_GoBack"/>
      <w:bookmarkEnd w:id="0"/>
      <w:r>
        <w:rPr>
          <w:rFonts w:hint="eastAsia" w:ascii="仿宋" w:hAnsi="仿宋" w:eastAsia="仿宋"/>
          <w:sz w:val="32"/>
          <w:szCs w:val="32"/>
        </w:rPr>
        <w:t>中公开“企业自我声明、计量保证能力自我评价的产品目录”，企业即可在</w:t>
      </w:r>
      <w:r>
        <w:rPr>
          <w:rFonts w:hint="eastAsia" w:ascii="仿宋" w:hAnsi="仿宋" w:eastAsia="仿宋"/>
          <w:sz w:val="32"/>
          <w:szCs w:val="32"/>
          <w:lang w:eastAsia="zh-CN"/>
        </w:rPr>
        <w:t>计量保证能力自我评价的产品目录中</w:t>
      </w:r>
      <w:r>
        <w:rPr>
          <w:rFonts w:hint="eastAsia" w:ascii="仿宋" w:hAnsi="仿宋" w:eastAsia="仿宋"/>
          <w:sz w:val="32"/>
          <w:szCs w:val="32"/>
        </w:rPr>
        <w:t>相应的定量包装商品上使用全国统一的计量保证能力合格标志（“C”标志）。自我声明分首次、变更两种方式，具体如下：</w:t>
      </w:r>
    </w:p>
    <w:p>
      <w:pPr>
        <w:numPr>
          <w:ilvl w:val="0"/>
          <w:numId w:val="1"/>
        </w:numPr>
        <w:spacing w:line="500" w:lineRule="exact"/>
        <w:ind w:firstLine="640" w:firstLineChars="200"/>
        <w:rPr>
          <w:rFonts w:ascii="仿宋" w:hAnsi="仿宋" w:eastAsia="仿宋"/>
          <w:sz w:val="32"/>
          <w:szCs w:val="32"/>
        </w:rPr>
      </w:pPr>
      <w:r>
        <w:rPr>
          <w:rFonts w:hint="eastAsia" w:ascii="仿宋" w:hAnsi="仿宋" w:eastAsia="仿宋"/>
          <w:sz w:val="32"/>
          <w:szCs w:val="32"/>
        </w:rPr>
        <w:t>首次</w:t>
      </w:r>
    </w:p>
    <w:p>
      <w:pPr>
        <w:spacing w:line="500" w:lineRule="exact"/>
        <w:ind w:firstLine="640" w:firstLineChars="200"/>
        <w:rPr>
          <w:rFonts w:ascii="仿宋" w:hAnsi="仿宋" w:eastAsia="仿宋"/>
          <w:color w:val="000000"/>
          <w:sz w:val="32"/>
          <w:szCs w:val="32"/>
        </w:rPr>
      </w:pPr>
      <w:r>
        <w:rPr>
          <w:rFonts w:hint="eastAsia" w:ascii="仿宋" w:hAnsi="仿宋" w:eastAsia="仿宋"/>
          <w:sz w:val="32"/>
          <w:szCs w:val="32"/>
        </w:rPr>
        <w:t>企业首次自我声明的，应递交</w:t>
      </w:r>
      <w:r>
        <w:rPr>
          <w:rFonts w:hint="eastAsia" w:ascii="仿宋" w:hAnsi="仿宋" w:eastAsia="仿宋"/>
          <w:color w:val="000000"/>
          <w:sz w:val="32"/>
          <w:szCs w:val="32"/>
        </w:rPr>
        <w:t>附件1、附件2、附件3。</w:t>
      </w:r>
    </w:p>
    <w:p>
      <w:pPr>
        <w:spacing w:line="5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二、变更</w:t>
      </w:r>
    </w:p>
    <w:p>
      <w:pPr>
        <w:spacing w:line="5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企业声明</w:t>
      </w:r>
      <w:r>
        <w:rPr>
          <w:rFonts w:ascii="仿宋" w:hAnsi="仿宋" w:eastAsia="仿宋"/>
          <w:color w:val="000000"/>
          <w:sz w:val="32"/>
          <w:szCs w:val="32"/>
        </w:rPr>
        <w:t>产品</w:t>
      </w:r>
      <w:r>
        <w:rPr>
          <w:rFonts w:hint="eastAsia" w:ascii="仿宋" w:hAnsi="仿宋" w:eastAsia="仿宋"/>
          <w:color w:val="000000"/>
          <w:sz w:val="32"/>
          <w:szCs w:val="32"/>
        </w:rPr>
        <w:t>的品种、</w:t>
      </w:r>
      <w:r>
        <w:rPr>
          <w:rFonts w:ascii="仿宋" w:hAnsi="仿宋" w:eastAsia="仿宋"/>
          <w:color w:val="000000"/>
          <w:sz w:val="32"/>
          <w:szCs w:val="32"/>
        </w:rPr>
        <w:t>规格</w:t>
      </w:r>
      <w:r>
        <w:rPr>
          <w:rFonts w:hint="eastAsia" w:ascii="仿宋" w:hAnsi="仿宋" w:eastAsia="仿宋"/>
          <w:color w:val="000000"/>
          <w:sz w:val="32"/>
          <w:szCs w:val="32"/>
        </w:rPr>
        <w:t>等</w:t>
      </w:r>
      <w:r>
        <w:rPr>
          <w:rFonts w:ascii="仿宋" w:hAnsi="仿宋" w:eastAsia="仿宋"/>
          <w:color w:val="000000"/>
          <w:sz w:val="32"/>
          <w:szCs w:val="32"/>
        </w:rPr>
        <w:t>如发生变</w:t>
      </w:r>
      <w:r>
        <w:rPr>
          <w:rFonts w:hint="eastAsia" w:ascii="仿宋" w:hAnsi="仿宋" w:eastAsia="仿宋"/>
          <w:color w:val="000000"/>
          <w:sz w:val="32"/>
          <w:szCs w:val="32"/>
        </w:rPr>
        <w:t>化的，则仅需重新递交附件2、附件3。</w:t>
      </w:r>
    </w:p>
    <w:p>
      <w:pPr>
        <w:spacing w:line="500" w:lineRule="exact"/>
        <w:ind w:left="1380" w:leftChars="276" w:hanging="800" w:hangingChars="250"/>
        <w:rPr>
          <w:rStyle w:val="8"/>
          <w:rFonts w:ascii="仿宋" w:hAnsi="仿宋" w:eastAsia="仿宋"/>
          <w:b w:val="0"/>
          <w:sz w:val="32"/>
          <w:szCs w:val="32"/>
        </w:rPr>
      </w:pPr>
      <w:r>
        <w:rPr>
          <w:rStyle w:val="8"/>
          <w:rFonts w:ascii="仿宋" w:hAnsi="仿宋" w:eastAsia="仿宋"/>
          <w:b w:val="0"/>
          <w:sz w:val="32"/>
          <w:szCs w:val="32"/>
        </w:rPr>
        <w:t>附</w:t>
      </w:r>
      <w:r>
        <w:rPr>
          <w:rStyle w:val="8"/>
          <w:rFonts w:hint="eastAsia" w:ascii="仿宋" w:hAnsi="仿宋" w:eastAsia="仿宋"/>
          <w:b w:val="0"/>
          <w:sz w:val="32"/>
          <w:szCs w:val="32"/>
        </w:rPr>
        <w:t>：</w:t>
      </w:r>
      <w:r>
        <w:rPr>
          <w:rStyle w:val="8"/>
          <w:rFonts w:hint="eastAsia" w:ascii="仿宋" w:hAnsi="仿宋" w:eastAsia="仿宋"/>
          <w:b w:val="0"/>
          <w:sz w:val="32"/>
          <w:szCs w:val="32"/>
          <w:lang w:val="en-US" w:eastAsia="zh-CN"/>
        </w:rPr>
        <w:t xml:space="preserve"> </w:t>
      </w:r>
      <w:r>
        <w:rPr>
          <w:rStyle w:val="8"/>
          <w:rFonts w:ascii="仿宋" w:hAnsi="仿宋" w:eastAsia="仿宋"/>
          <w:b w:val="0"/>
          <w:sz w:val="32"/>
          <w:szCs w:val="32"/>
        </w:rPr>
        <w:t>1、定量包装商品生产企业计量保证能力自我评价声明</w:t>
      </w:r>
    </w:p>
    <w:p>
      <w:pPr>
        <w:spacing w:line="500" w:lineRule="exact"/>
        <w:ind w:left="1365" w:leftChars="650"/>
        <w:rPr>
          <w:rStyle w:val="8"/>
          <w:rFonts w:ascii="仿宋" w:hAnsi="仿宋" w:eastAsia="仿宋"/>
          <w:b w:val="0"/>
          <w:sz w:val="32"/>
          <w:szCs w:val="32"/>
        </w:rPr>
      </w:pPr>
      <w:r>
        <w:rPr>
          <w:rStyle w:val="8"/>
          <w:rFonts w:hint="eastAsia" w:ascii="仿宋" w:hAnsi="仿宋" w:eastAsia="仿宋"/>
          <w:b w:val="0"/>
          <w:sz w:val="32"/>
          <w:szCs w:val="32"/>
        </w:rPr>
        <w:t>2、定量包装商品生产企业基本信息和计量保证能力自我评价的产品目录</w:t>
      </w:r>
    </w:p>
    <w:p>
      <w:pPr>
        <w:spacing w:line="500" w:lineRule="exact"/>
        <w:ind w:left="1373" w:leftChars="654"/>
      </w:pPr>
      <w:r>
        <w:rPr>
          <w:rStyle w:val="8"/>
          <w:rFonts w:ascii="仿宋" w:hAnsi="仿宋" w:eastAsia="仿宋"/>
          <w:b w:val="0"/>
          <w:sz w:val="32"/>
          <w:szCs w:val="32"/>
        </w:rPr>
        <w:t>3、</w:t>
      </w:r>
      <w:r>
        <w:rPr>
          <w:rStyle w:val="8"/>
          <w:rFonts w:hint="eastAsia" w:ascii="仿宋" w:hAnsi="仿宋" w:eastAsia="仿宋"/>
          <w:b w:val="0"/>
          <w:sz w:val="32"/>
          <w:szCs w:val="32"/>
        </w:rPr>
        <w:t>定量包装商品生产企业计量保证能力自我评价表</w:t>
      </w:r>
      <w:r>
        <w:rPr>
          <w:rStyle w:val="8"/>
          <w:rFonts w:ascii="仿宋" w:hAnsi="仿宋" w:eastAsia="仿宋"/>
          <w:b w:val="0"/>
          <w:sz w:val="32"/>
          <w:szCs w:val="32"/>
        </w:rPr>
        <w:t xml:space="preserve">   </w:t>
      </w:r>
    </w:p>
    <w:sectPr>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7C949"/>
    <w:multiLevelType w:val="singleLevel"/>
    <w:tmpl w:val="3077C94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621"/>
    <w:rsid w:val="00005BE8"/>
    <w:rsid w:val="00007348"/>
    <w:rsid w:val="0001033B"/>
    <w:rsid w:val="00021DF3"/>
    <w:rsid w:val="00022BDE"/>
    <w:rsid w:val="000316FF"/>
    <w:rsid w:val="000407C4"/>
    <w:rsid w:val="00040A35"/>
    <w:rsid w:val="0005015F"/>
    <w:rsid w:val="00051A99"/>
    <w:rsid w:val="00052528"/>
    <w:rsid w:val="000661B9"/>
    <w:rsid w:val="0008534E"/>
    <w:rsid w:val="00085FCB"/>
    <w:rsid w:val="0008601A"/>
    <w:rsid w:val="00091C33"/>
    <w:rsid w:val="000921DA"/>
    <w:rsid w:val="000927DB"/>
    <w:rsid w:val="000A7324"/>
    <w:rsid w:val="000C0119"/>
    <w:rsid w:val="000C1994"/>
    <w:rsid w:val="000C3482"/>
    <w:rsid w:val="000C4D0C"/>
    <w:rsid w:val="000C50A4"/>
    <w:rsid w:val="000C6890"/>
    <w:rsid w:val="000C7B85"/>
    <w:rsid w:val="000D46F0"/>
    <w:rsid w:val="000D52AE"/>
    <w:rsid w:val="000E02F3"/>
    <w:rsid w:val="000E4BB7"/>
    <w:rsid w:val="000F005C"/>
    <w:rsid w:val="000F023B"/>
    <w:rsid w:val="000F610B"/>
    <w:rsid w:val="000F7381"/>
    <w:rsid w:val="000F7602"/>
    <w:rsid w:val="0010098B"/>
    <w:rsid w:val="00103125"/>
    <w:rsid w:val="00104C2D"/>
    <w:rsid w:val="00105841"/>
    <w:rsid w:val="00125DD6"/>
    <w:rsid w:val="00133997"/>
    <w:rsid w:val="0015003F"/>
    <w:rsid w:val="00156FFD"/>
    <w:rsid w:val="0018074E"/>
    <w:rsid w:val="00185744"/>
    <w:rsid w:val="00192750"/>
    <w:rsid w:val="00193112"/>
    <w:rsid w:val="00193B00"/>
    <w:rsid w:val="00194160"/>
    <w:rsid w:val="001A1B3A"/>
    <w:rsid w:val="001A4753"/>
    <w:rsid w:val="001B25CA"/>
    <w:rsid w:val="001B38EC"/>
    <w:rsid w:val="001D2C2E"/>
    <w:rsid w:val="001D3CEA"/>
    <w:rsid w:val="001E0745"/>
    <w:rsid w:val="001E232F"/>
    <w:rsid w:val="001E6BF0"/>
    <w:rsid w:val="00206F32"/>
    <w:rsid w:val="002116B6"/>
    <w:rsid w:val="002258BA"/>
    <w:rsid w:val="00226924"/>
    <w:rsid w:val="00232AA6"/>
    <w:rsid w:val="002359BA"/>
    <w:rsid w:val="00247B9B"/>
    <w:rsid w:val="002558CA"/>
    <w:rsid w:val="002604BA"/>
    <w:rsid w:val="00265920"/>
    <w:rsid w:val="00266A30"/>
    <w:rsid w:val="002717A2"/>
    <w:rsid w:val="00291730"/>
    <w:rsid w:val="002A2DC7"/>
    <w:rsid w:val="002C23BE"/>
    <w:rsid w:val="002D0573"/>
    <w:rsid w:val="002D13E2"/>
    <w:rsid w:val="002D5A60"/>
    <w:rsid w:val="002E60F9"/>
    <w:rsid w:val="002F01F1"/>
    <w:rsid w:val="002F698A"/>
    <w:rsid w:val="002F6F07"/>
    <w:rsid w:val="002F7225"/>
    <w:rsid w:val="00317C01"/>
    <w:rsid w:val="00332B6A"/>
    <w:rsid w:val="0035241C"/>
    <w:rsid w:val="00353CC0"/>
    <w:rsid w:val="00367579"/>
    <w:rsid w:val="0037362D"/>
    <w:rsid w:val="0037784D"/>
    <w:rsid w:val="003920A3"/>
    <w:rsid w:val="00397866"/>
    <w:rsid w:val="003A4887"/>
    <w:rsid w:val="003A5C9F"/>
    <w:rsid w:val="003A7C48"/>
    <w:rsid w:val="003B4998"/>
    <w:rsid w:val="003B5225"/>
    <w:rsid w:val="003B5629"/>
    <w:rsid w:val="003B5B89"/>
    <w:rsid w:val="003C1926"/>
    <w:rsid w:val="003C774F"/>
    <w:rsid w:val="003C7AD4"/>
    <w:rsid w:val="003D2BB5"/>
    <w:rsid w:val="003D4221"/>
    <w:rsid w:val="003D5F45"/>
    <w:rsid w:val="003D6028"/>
    <w:rsid w:val="003E5D48"/>
    <w:rsid w:val="003F514E"/>
    <w:rsid w:val="003F6209"/>
    <w:rsid w:val="00414470"/>
    <w:rsid w:val="00414FF1"/>
    <w:rsid w:val="00423C0F"/>
    <w:rsid w:val="00427621"/>
    <w:rsid w:val="004345CC"/>
    <w:rsid w:val="004400E3"/>
    <w:rsid w:val="00440AA4"/>
    <w:rsid w:val="0044573D"/>
    <w:rsid w:val="004525EF"/>
    <w:rsid w:val="00455025"/>
    <w:rsid w:val="0045508E"/>
    <w:rsid w:val="004563A2"/>
    <w:rsid w:val="00464703"/>
    <w:rsid w:val="00467F1A"/>
    <w:rsid w:val="004804FC"/>
    <w:rsid w:val="0048330C"/>
    <w:rsid w:val="00484AA6"/>
    <w:rsid w:val="004A1FEE"/>
    <w:rsid w:val="004A3E6A"/>
    <w:rsid w:val="004B00B5"/>
    <w:rsid w:val="004B1304"/>
    <w:rsid w:val="004B1BA1"/>
    <w:rsid w:val="004B1BDC"/>
    <w:rsid w:val="004B7DF2"/>
    <w:rsid w:val="004C29FC"/>
    <w:rsid w:val="004D5EC1"/>
    <w:rsid w:val="004E46B3"/>
    <w:rsid w:val="004F1969"/>
    <w:rsid w:val="004F4FDA"/>
    <w:rsid w:val="00506AED"/>
    <w:rsid w:val="00512545"/>
    <w:rsid w:val="00512997"/>
    <w:rsid w:val="00543B2E"/>
    <w:rsid w:val="0055672E"/>
    <w:rsid w:val="005573A4"/>
    <w:rsid w:val="00564145"/>
    <w:rsid w:val="00564A21"/>
    <w:rsid w:val="00573CFE"/>
    <w:rsid w:val="00580185"/>
    <w:rsid w:val="00587042"/>
    <w:rsid w:val="00587164"/>
    <w:rsid w:val="005953B6"/>
    <w:rsid w:val="005B0B42"/>
    <w:rsid w:val="005C62DB"/>
    <w:rsid w:val="005D0CE3"/>
    <w:rsid w:val="005D1F5D"/>
    <w:rsid w:val="005D6433"/>
    <w:rsid w:val="005D6925"/>
    <w:rsid w:val="005E463F"/>
    <w:rsid w:val="005E6B20"/>
    <w:rsid w:val="005F5B29"/>
    <w:rsid w:val="00601A3D"/>
    <w:rsid w:val="00601F91"/>
    <w:rsid w:val="006037BC"/>
    <w:rsid w:val="00611C19"/>
    <w:rsid w:val="00613477"/>
    <w:rsid w:val="0061708E"/>
    <w:rsid w:val="006208DC"/>
    <w:rsid w:val="0062508E"/>
    <w:rsid w:val="00631CC6"/>
    <w:rsid w:val="00631DBB"/>
    <w:rsid w:val="00631FF7"/>
    <w:rsid w:val="00632F92"/>
    <w:rsid w:val="00634112"/>
    <w:rsid w:val="00634271"/>
    <w:rsid w:val="0064010B"/>
    <w:rsid w:val="00643566"/>
    <w:rsid w:val="00643D3D"/>
    <w:rsid w:val="00644170"/>
    <w:rsid w:val="00652C0D"/>
    <w:rsid w:val="0066201D"/>
    <w:rsid w:val="00662F9A"/>
    <w:rsid w:val="00663971"/>
    <w:rsid w:val="0066426F"/>
    <w:rsid w:val="00667B90"/>
    <w:rsid w:val="00667ECA"/>
    <w:rsid w:val="00677C65"/>
    <w:rsid w:val="006873C4"/>
    <w:rsid w:val="00687BFC"/>
    <w:rsid w:val="006A1A58"/>
    <w:rsid w:val="006B35A3"/>
    <w:rsid w:val="006C361E"/>
    <w:rsid w:val="006C794D"/>
    <w:rsid w:val="006D5912"/>
    <w:rsid w:val="006E4420"/>
    <w:rsid w:val="006E5175"/>
    <w:rsid w:val="006E7A64"/>
    <w:rsid w:val="007024AC"/>
    <w:rsid w:val="00705D56"/>
    <w:rsid w:val="0071255C"/>
    <w:rsid w:val="007128C4"/>
    <w:rsid w:val="00734F25"/>
    <w:rsid w:val="00736CDA"/>
    <w:rsid w:val="00737CB5"/>
    <w:rsid w:val="00742159"/>
    <w:rsid w:val="007422F0"/>
    <w:rsid w:val="007452E9"/>
    <w:rsid w:val="007459F1"/>
    <w:rsid w:val="00746B5B"/>
    <w:rsid w:val="00757A14"/>
    <w:rsid w:val="007633ED"/>
    <w:rsid w:val="00764BA5"/>
    <w:rsid w:val="00767BFB"/>
    <w:rsid w:val="00772E68"/>
    <w:rsid w:val="00773413"/>
    <w:rsid w:val="007761B5"/>
    <w:rsid w:val="00785277"/>
    <w:rsid w:val="007942E3"/>
    <w:rsid w:val="007A2E56"/>
    <w:rsid w:val="007A4B4D"/>
    <w:rsid w:val="007A73F3"/>
    <w:rsid w:val="007C2516"/>
    <w:rsid w:val="007C385C"/>
    <w:rsid w:val="007D13D7"/>
    <w:rsid w:val="007D194A"/>
    <w:rsid w:val="007D2FDC"/>
    <w:rsid w:val="007D69C5"/>
    <w:rsid w:val="007E2255"/>
    <w:rsid w:val="007E33CB"/>
    <w:rsid w:val="007E4A9B"/>
    <w:rsid w:val="007E4AA6"/>
    <w:rsid w:val="007F1B8F"/>
    <w:rsid w:val="00803A25"/>
    <w:rsid w:val="008223D3"/>
    <w:rsid w:val="008265DA"/>
    <w:rsid w:val="00830AFE"/>
    <w:rsid w:val="008330C5"/>
    <w:rsid w:val="00846714"/>
    <w:rsid w:val="00851D91"/>
    <w:rsid w:val="008607CC"/>
    <w:rsid w:val="008676A0"/>
    <w:rsid w:val="00870FE3"/>
    <w:rsid w:val="008710D5"/>
    <w:rsid w:val="008718B5"/>
    <w:rsid w:val="008738CC"/>
    <w:rsid w:val="00874E96"/>
    <w:rsid w:val="00891C0C"/>
    <w:rsid w:val="0089386B"/>
    <w:rsid w:val="00897847"/>
    <w:rsid w:val="008A141A"/>
    <w:rsid w:val="008A7A77"/>
    <w:rsid w:val="008B3389"/>
    <w:rsid w:val="008C6483"/>
    <w:rsid w:val="008F244A"/>
    <w:rsid w:val="008F38BE"/>
    <w:rsid w:val="00914426"/>
    <w:rsid w:val="009250BE"/>
    <w:rsid w:val="009310B2"/>
    <w:rsid w:val="0093538A"/>
    <w:rsid w:val="00954E24"/>
    <w:rsid w:val="00956BF8"/>
    <w:rsid w:val="0096010D"/>
    <w:rsid w:val="009667D1"/>
    <w:rsid w:val="0097228B"/>
    <w:rsid w:val="00984175"/>
    <w:rsid w:val="00987169"/>
    <w:rsid w:val="009C4749"/>
    <w:rsid w:val="009D21E8"/>
    <w:rsid w:val="009D377E"/>
    <w:rsid w:val="009E1E3F"/>
    <w:rsid w:val="009E58EE"/>
    <w:rsid w:val="00A077D9"/>
    <w:rsid w:val="00A117B4"/>
    <w:rsid w:val="00A15090"/>
    <w:rsid w:val="00A42B77"/>
    <w:rsid w:val="00A44284"/>
    <w:rsid w:val="00A463D7"/>
    <w:rsid w:val="00A46CE9"/>
    <w:rsid w:val="00A56275"/>
    <w:rsid w:val="00A62B27"/>
    <w:rsid w:val="00A67F16"/>
    <w:rsid w:val="00A7020D"/>
    <w:rsid w:val="00A740AE"/>
    <w:rsid w:val="00A7476D"/>
    <w:rsid w:val="00A779F6"/>
    <w:rsid w:val="00A86405"/>
    <w:rsid w:val="00A93573"/>
    <w:rsid w:val="00A970AC"/>
    <w:rsid w:val="00AA23BB"/>
    <w:rsid w:val="00AA5077"/>
    <w:rsid w:val="00AB0542"/>
    <w:rsid w:val="00AB7BA1"/>
    <w:rsid w:val="00AF101E"/>
    <w:rsid w:val="00B02DFC"/>
    <w:rsid w:val="00B0684E"/>
    <w:rsid w:val="00B11804"/>
    <w:rsid w:val="00B14DAC"/>
    <w:rsid w:val="00B164C2"/>
    <w:rsid w:val="00B33383"/>
    <w:rsid w:val="00B51B7B"/>
    <w:rsid w:val="00B548B1"/>
    <w:rsid w:val="00B81977"/>
    <w:rsid w:val="00B84140"/>
    <w:rsid w:val="00B9061B"/>
    <w:rsid w:val="00B90D41"/>
    <w:rsid w:val="00B91552"/>
    <w:rsid w:val="00BA2FCC"/>
    <w:rsid w:val="00BB1BD3"/>
    <w:rsid w:val="00BB67A4"/>
    <w:rsid w:val="00BC0C1D"/>
    <w:rsid w:val="00BC27BE"/>
    <w:rsid w:val="00BC2AFF"/>
    <w:rsid w:val="00BC6E22"/>
    <w:rsid w:val="00BD3511"/>
    <w:rsid w:val="00BE5554"/>
    <w:rsid w:val="00BE7AC5"/>
    <w:rsid w:val="00BF3C43"/>
    <w:rsid w:val="00C0219A"/>
    <w:rsid w:val="00C042A6"/>
    <w:rsid w:val="00C14120"/>
    <w:rsid w:val="00C23B3B"/>
    <w:rsid w:val="00C33191"/>
    <w:rsid w:val="00C344B5"/>
    <w:rsid w:val="00C469DB"/>
    <w:rsid w:val="00C47AE1"/>
    <w:rsid w:val="00C51894"/>
    <w:rsid w:val="00C54B76"/>
    <w:rsid w:val="00C56D69"/>
    <w:rsid w:val="00C673B2"/>
    <w:rsid w:val="00C71927"/>
    <w:rsid w:val="00C77A92"/>
    <w:rsid w:val="00C83B6E"/>
    <w:rsid w:val="00CB29F2"/>
    <w:rsid w:val="00CC277A"/>
    <w:rsid w:val="00CC73DC"/>
    <w:rsid w:val="00CD0486"/>
    <w:rsid w:val="00CD32BC"/>
    <w:rsid w:val="00CD3CC6"/>
    <w:rsid w:val="00CD44FC"/>
    <w:rsid w:val="00CD4FF9"/>
    <w:rsid w:val="00CD6631"/>
    <w:rsid w:val="00CD7AD1"/>
    <w:rsid w:val="00CD7BD5"/>
    <w:rsid w:val="00CE4487"/>
    <w:rsid w:val="00CE68C2"/>
    <w:rsid w:val="00CF5CD4"/>
    <w:rsid w:val="00D144D5"/>
    <w:rsid w:val="00D263C3"/>
    <w:rsid w:val="00D36D03"/>
    <w:rsid w:val="00D42F1C"/>
    <w:rsid w:val="00D451C9"/>
    <w:rsid w:val="00D528F9"/>
    <w:rsid w:val="00D53497"/>
    <w:rsid w:val="00D559A9"/>
    <w:rsid w:val="00D67F71"/>
    <w:rsid w:val="00D745A3"/>
    <w:rsid w:val="00D918CF"/>
    <w:rsid w:val="00D95DDF"/>
    <w:rsid w:val="00DA0C51"/>
    <w:rsid w:val="00DA2610"/>
    <w:rsid w:val="00DC4F46"/>
    <w:rsid w:val="00DD35A1"/>
    <w:rsid w:val="00DD3F68"/>
    <w:rsid w:val="00DE3A08"/>
    <w:rsid w:val="00E01248"/>
    <w:rsid w:val="00E05006"/>
    <w:rsid w:val="00E26C48"/>
    <w:rsid w:val="00E310D0"/>
    <w:rsid w:val="00E31367"/>
    <w:rsid w:val="00E31C32"/>
    <w:rsid w:val="00E339B8"/>
    <w:rsid w:val="00E37563"/>
    <w:rsid w:val="00E379EC"/>
    <w:rsid w:val="00E53E86"/>
    <w:rsid w:val="00E63386"/>
    <w:rsid w:val="00E66E0E"/>
    <w:rsid w:val="00E70322"/>
    <w:rsid w:val="00E76C73"/>
    <w:rsid w:val="00E84569"/>
    <w:rsid w:val="00E91FF3"/>
    <w:rsid w:val="00E92928"/>
    <w:rsid w:val="00E97441"/>
    <w:rsid w:val="00EA18DB"/>
    <w:rsid w:val="00EA3C2C"/>
    <w:rsid w:val="00EA52A2"/>
    <w:rsid w:val="00EB0464"/>
    <w:rsid w:val="00EB1B13"/>
    <w:rsid w:val="00EB7A1A"/>
    <w:rsid w:val="00EC22E0"/>
    <w:rsid w:val="00ED07D8"/>
    <w:rsid w:val="00ED4277"/>
    <w:rsid w:val="00ED4944"/>
    <w:rsid w:val="00EE278A"/>
    <w:rsid w:val="00EE53ED"/>
    <w:rsid w:val="00EF3D8B"/>
    <w:rsid w:val="00EF58FF"/>
    <w:rsid w:val="00F020FC"/>
    <w:rsid w:val="00F02F36"/>
    <w:rsid w:val="00F034FF"/>
    <w:rsid w:val="00F1262C"/>
    <w:rsid w:val="00F17DA4"/>
    <w:rsid w:val="00F20C58"/>
    <w:rsid w:val="00F20F6E"/>
    <w:rsid w:val="00F345E4"/>
    <w:rsid w:val="00F36D03"/>
    <w:rsid w:val="00F377D1"/>
    <w:rsid w:val="00F43D8B"/>
    <w:rsid w:val="00F4645A"/>
    <w:rsid w:val="00F47569"/>
    <w:rsid w:val="00F53099"/>
    <w:rsid w:val="00F54B8F"/>
    <w:rsid w:val="00F62E57"/>
    <w:rsid w:val="00F67D52"/>
    <w:rsid w:val="00F70983"/>
    <w:rsid w:val="00F70EFA"/>
    <w:rsid w:val="00F7521C"/>
    <w:rsid w:val="00F75646"/>
    <w:rsid w:val="00F867DE"/>
    <w:rsid w:val="00F86CCC"/>
    <w:rsid w:val="00F92DF7"/>
    <w:rsid w:val="00F96333"/>
    <w:rsid w:val="00FA5FD8"/>
    <w:rsid w:val="00FB2C22"/>
    <w:rsid w:val="00FB36B4"/>
    <w:rsid w:val="00FB77B2"/>
    <w:rsid w:val="00FD3ACE"/>
    <w:rsid w:val="00FD54F5"/>
    <w:rsid w:val="00FE0EE2"/>
    <w:rsid w:val="00FF0360"/>
    <w:rsid w:val="00FF2AEA"/>
    <w:rsid w:val="00FF4FBA"/>
    <w:rsid w:val="00FF708F"/>
    <w:rsid w:val="00FF7935"/>
    <w:rsid w:val="13C21F37"/>
    <w:rsid w:val="1EBB2C22"/>
    <w:rsid w:val="1F53242F"/>
    <w:rsid w:val="272B476D"/>
    <w:rsid w:val="34280BA4"/>
    <w:rsid w:val="3684693D"/>
    <w:rsid w:val="3DD119EB"/>
    <w:rsid w:val="4C344F67"/>
    <w:rsid w:val="5FFB78F6"/>
    <w:rsid w:val="6C124981"/>
    <w:rsid w:val="7C44777B"/>
    <w:rsid w:val="7FDD4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Indent"/>
    <w:basedOn w:val="1"/>
    <w:link w:val="13"/>
    <w:qFormat/>
    <w:uiPriority w:val="0"/>
    <w:pPr>
      <w:ind w:firstLine="435"/>
    </w:pPr>
    <w:rPr>
      <w:rFonts w:asciiTheme="minorHAnsi" w:hAnsiTheme="minorHAnsi" w:eastAsiaTheme="minorEastAsia" w:cstheme="minorBidi"/>
      <w:sz w:val="28"/>
    </w:rPr>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Strong"/>
    <w:qFormat/>
    <w:uiPriority w:val="0"/>
    <w:rPr>
      <w:b/>
      <w:bCs/>
    </w:rPr>
  </w:style>
  <w:style w:type="character" w:customStyle="1" w:styleId="10">
    <w:name w:val="批注框文本 Char"/>
    <w:basedOn w:val="7"/>
    <w:link w:val="3"/>
    <w:semiHidden/>
    <w:qFormat/>
    <w:uiPriority w:val="99"/>
    <w:rPr>
      <w:sz w:val="18"/>
      <w:szCs w:val="18"/>
    </w:rPr>
  </w:style>
  <w:style w:type="character" w:customStyle="1" w:styleId="11">
    <w:name w:val="页眉 Char"/>
    <w:basedOn w:val="7"/>
    <w:link w:val="5"/>
    <w:qFormat/>
    <w:uiPriority w:val="99"/>
    <w:rPr>
      <w:sz w:val="18"/>
      <w:szCs w:val="18"/>
    </w:rPr>
  </w:style>
  <w:style w:type="character" w:customStyle="1" w:styleId="12">
    <w:name w:val="页脚 Char"/>
    <w:basedOn w:val="7"/>
    <w:link w:val="4"/>
    <w:qFormat/>
    <w:uiPriority w:val="99"/>
    <w:rPr>
      <w:sz w:val="18"/>
      <w:szCs w:val="18"/>
    </w:rPr>
  </w:style>
  <w:style w:type="character" w:customStyle="1" w:styleId="13">
    <w:name w:val="正文文本缩进 Char"/>
    <w:link w:val="2"/>
    <w:qFormat/>
    <w:uiPriority w:val="0"/>
    <w:rPr>
      <w:sz w:val="28"/>
      <w:szCs w:val="24"/>
    </w:rPr>
  </w:style>
  <w:style w:type="character" w:customStyle="1" w:styleId="14">
    <w:name w:val="正文文本缩进 Char1"/>
    <w:basedOn w:val="7"/>
    <w:semiHidden/>
    <w:qFormat/>
    <w:uiPriority w:val="99"/>
    <w:rPr>
      <w:rFonts w:ascii="Times New Roman" w:hAnsi="Times New Roman" w:eastAsia="宋体" w:cs="Times New Roman"/>
      <w:szCs w:val="24"/>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78</Words>
  <Characters>446</Characters>
  <Lines>3</Lines>
  <Paragraphs>1</Paragraphs>
  <TotalTime>7</TotalTime>
  <ScaleCrop>false</ScaleCrop>
  <LinksUpToDate>false</LinksUpToDate>
  <CharactersWithSpaces>523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2018-12-18T02:05:00Z</dcterms:created>
  <dc:creator>陈幼伟</dc:creator>
  <cp:lastModifiedBy>杨</cp:lastModifiedBy>
  <cp:lastPrinted>2018-12-21T06:40:00Z</cp:lastPrinted>
  <dcterms:modified xsi:type="dcterms:W3CDTF">2019-01-02T06:45:53Z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