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B1" w:rsidRDefault="00401AB1" w:rsidP="002F0D6E">
      <w:pPr>
        <w:jc w:val="center"/>
        <w:rPr>
          <w:rFonts w:asciiTheme="minorEastAsia" w:hAnsiTheme="minorEastAsia"/>
          <w:b/>
          <w:sz w:val="44"/>
          <w:szCs w:val="44"/>
        </w:rPr>
      </w:pPr>
    </w:p>
    <w:p w:rsidR="00401AB1" w:rsidRPr="00401AB1" w:rsidRDefault="002F0D6E" w:rsidP="00401AB1">
      <w:pPr>
        <w:snapToGrid w:val="0"/>
        <w:jc w:val="center"/>
        <w:rPr>
          <w:rFonts w:ascii="华文中宋" w:eastAsia="华文中宋" w:hAnsi="华文中宋"/>
          <w:b/>
          <w:sz w:val="44"/>
          <w:szCs w:val="44"/>
        </w:rPr>
      </w:pPr>
      <w:r w:rsidRPr="00401AB1">
        <w:rPr>
          <w:rFonts w:ascii="华文中宋" w:eastAsia="华文中宋" w:hAnsi="华文中宋" w:hint="eastAsia"/>
          <w:b/>
          <w:sz w:val="44"/>
          <w:szCs w:val="44"/>
        </w:rPr>
        <w:t>天津市知识产权局</w:t>
      </w:r>
    </w:p>
    <w:p w:rsidR="002F0D6E" w:rsidRPr="00401AB1" w:rsidRDefault="009B7088" w:rsidP="00401AB1">
      <w:pPr>
        <w:snapToGrid w:val="0"/>
        <w:jc w:val="center"/>
        <w:rPr>
          <w:rFonts w:ascii="华文中宋" w:eastAsia="华文中宋" w:hAnsi="华文中宋"/>
          <w:b/>
          <w:sz w:val="44"/>
          <w:szCs w:val="44"/>
        </w:rPr>
      </w:pPr>
      <w:r w:rsidRPr="00401AB1">
        <w:rPr>
          <w:rFonts w:ascii="华文中宋" w:eastAsia="华文中宋" w:hAnsi="华文中宋" w:hint="eastAsia"/>
          <w:b/>
          <w:sz w:val="44"/>
          <w:szCs w:val="44"/>
        </w:rPr>
        <w:t>支持复工复产</w:t>
      </w:r>
      <w:r w:rsidR="00A93867" w:rsidRPr="00401AB1">
        <w:rPr>
          <w:rFonts w:ascii="华文中宋" w:eastAsia="华文中宋" w:hAnsi="华文中宋" w:hint="eastAsia"/>
          <w:b/>
          <w:sz w:val="44"/>
          <w:szCs w:val="44"/>
        </w:rPr>
        <w:t>企业</w:t>
      </w:r>
      <w:r w:rsidR="00A93867">
        <w:rPr>
          <w:rFonts w:ascii="华文中宋" w:eastAsia="华文中宋" w:hAnsi="华文中宋" w:hint="eastAsia"/>
          <w:b/>
          <w:sz w:val="44"/>
          <w:szCs w:val="44"/>
        </w:rPr>
        <w:t>高质量发展</w:t>
      </w:r>
      <w:r w:rsidR="00401AB1" w:rsidRPr="00401AB1">
        <w:rPr>
          <w:rFonts w:ascii="华文中宋" w:eastAsia="华文中宋" w:hAnsi="华文中宋" w:hint="eastAsia"/>
          <w:b/>
          <w:sz w:val="44"/>
          <w:szCs w:val="44"/>
        </w:rPr>
        <w:t>措施</w:t>
      </w:r>
    </w:p>
    <w:p w:rsidR="00CD0413" w:rsidRPr="00D14059" w:rsidRDefault="00CD0413" w:rsidP="00970383">
      <w:pPr>
        <w:ind w:firstLineChars="200" w:firstLine="640"/>
        <w:rPr>
          <w:rFonts w:ascii="仿宋" w:eastAsia="仿宋" w:hAnsi="仿宋"/>
          <w:sz w:val="32"/>
          <w:szCs w:val="32"/>
        </w:rPr>
      </w:pPr>
    </w:p>
    <w:p w:rsidR="00401AB1" w:rsidRDefault="008110EA" w:rsidP="00970383">
      <w:pPr>
        <w:ind w:firstLineChars="200" w:firstLine="640"/>
        <w:rPr>
          <w:rFonts w:ascii="仿宋" w:eastAsia="仿宋" w:hAnsi="仿宋"/>
          <w:sz w:val="32"/>
          <w:szCs w:val="32"/>
        </w:rPr>
      </w:pPr>
      <w:r>
        <w:rPr>
          <w:rFonts w:ascii="仿宋" w:eastAsia="仿宋" w:hAnsi="仿宋" w:hint="eastAsia"/>
          <w:sz w:val="32"/>
          <w:szCs w:val="32"/>
        </w:rPr>
        <w:t>为深入贯彻</w:t>
      </w:r>
      <w:r w:rsidR="00487CE9">
        <w:rPr>
          <w:rFonts w:ascii="仿宋" w:eastAsia="仿宋" w:hAnsi="仿宋" w:hint="eastAsia"/>
          <w:sz w:val="32"/>
          <w:szCs w:val="32"/>
        </w:rPr>
        <w:t>落</w:t>
      </w:r>
      <w:proofErr w:type="gramStart"/>
      <w:r w:rsidR="00487CE9">
        <w:rPr>
          <w:rFonts w:ascii="仿宋" w:eastAsia="仿宋" w:hAnsi="仿宋" w:hint="eastAsia"/>
          <w:sz w:val="32"/>
          <w:szCs w:val="32"/>
        </w:rPr>
        <w:t>实</w:t>
      </w:r>
      <w:r w:rsidR="00A235AC">
        <w:rPr>
          <w:rFonts w:ascii="仿宋" w:eastAsia="仿宋" w:hAnsi="仿宋" w:hint="eastAsia"/>
          <w:sz w:val="32"/>
          <w:szCs w:val="32"/>
        </w:rPr>
        <w:t>习近</w:t>
      </w:r>
      <w:proofErr w:type="gramEnd"/>
      <w:r w:rsidR="00A235AC">
        <w:rPr>
          <w:rFonts w:ascii="仿宋" w:eastAsia="仿宋" w:hAnsi="仿宋" w:hint="eastAsia"/>
          <w:sz w:val="32"/>
          <w:szCs w:val="32"/>
        </w:rPr>
        <w:t>平总书记在中央统筹推进新冠肺炎疫情防控和经济社会发展工作部署会议上的重要讲话精神，认真落实市</w:t>
      </w:r>
      <w:r w:rsidR="000A784D">
        <w:rPr>
          <w:rFonts w:ascii="仿宋" w:eastAsia="仿宋" w:hAnsi="仿宋" w:hint="eastAsia"/>
          <w:sz w:val="32"/>
          <w:szCs w:val="32"/>
        </w:rPr>
        <w:t>委市政府</w:t>
      </w:r>
      <w:r w:rsidR="00E1720E">
        <w:rPr>
          <w:rFonts w:ascii="仿宋" w:eastAsia="仿宋" w:hAnsi="仿宋" w:hint="eastAsia"/>
          <w:sz w:val="32"/>
          <w:szCs w:val="32"/>
        </w:rPr>
        <w:t>和市市场监管委</w:t>
      </w:r>
      <w:r w:rsidR="00A235AC">
        <w:rPr>
          <w:rFonts w:ascii="仿宋" w:eastAsia="仿宋" w:hAnsi="仿宋" w:hint="eastAsia"/>
          <w:sz w:val="32"/>
          <w:szCs w:val="32"/>
        </w:rPr>
        <w:t>部署要求，</w:t>
      </w:r>
      <w:r w:rsidR="00210317">
        <w:rPr>
          <w:rFonts w:ascii="仿宋" w:eastAsia="仿宋" w:hAnsi="仿宋" w:hint="eastAsia"/>
          <w:sz w:val="32"/>
          <w:szCs w:val="32"/>
        </w:rPr>
        <w:t>支持</w:t>
      </w:r>
      <w:r w:rsidR="005A21D9">
        <w:rPr>
          <w:rFonts w:ascii="仿宋" w:eastAsia="仿宋" w:hAnsi="仿宋" w:hint="eastAsia"/>
          <w:sz w:val="32"/>
          <w:szCs w:val="32"/>
        </w:rPr>
        <w:t>企业复工复产，</w:t>
      </w:r>
      <w:r w:rsidR="00A235AC">
        <w:rPr>
          <w:rFonts w:ascii="仿宋" w:eastAsia="仿宋" w:hAnsi="仿宋" w:hint="eastAsia"/>
          <w:sz w:val="32"/>
          <w:szCs w:val="32"/>
        </w:rPr>
        <w:t>加强</w:t>
      </w:r>
      <w:r w:rsidR="00E1720E">
        <w:rPr>
          <w:rFonts w:ascii="仿宋" w:eastAsia="仿宋" w:hAnsi="仿宋" w:hint="eastAsia"/>
          <w:sz w:val="32"/>
          <w:szCs w:val="32"/>
        </w:rPr>
        <w:t>企业</w:t>
      </w:r>
      <w:r w:rsidR="00A235AC">
        <w:rPr>
          <w:rFonts w:ascii="仿宋" w:eastAsia="仿宋" w:hAnsi="仿宋" w:hint="eastAsia"/>
          <w:sz w:val="32"/>
          <w:szCs w:val="32"/>
        </w:rPr>
        <w:t>知识产权</w:t>
      </w:r>
      <w:r w:rsidR="00763D21">
        <w:rPr>
          <w:rFonts w:ascii="仿宋" w:eastAsia="仿宋" w:hAnsi="仿宋" w:hint="eastAsia"/>
          <w:sz w:val="32"/>
          <w:szCs w:val="32"/>
        </w:rPr>
        <w:t>服务</w:t>
      </w:r>
      <w:r w:rsidR="00A235AC">
        <w:rPr>
          <w:rFonts w:ascii="仿宋" w:eastAsia="仿宋" w:hAnsi="仿宋" w:hint="eastAsia"/>
          <w:sz w:val="32"/>
          <w:szCs w:val="32"/>
        </w:rPr>
        <w:t>，促进经济社会</w:t>
      </w:r>
      <w:r w:rsidR="00C43D0D">
        <w:rPr>
          <w:rFonts w:ascii="仿宋" w:eastAsia="仿宋" w:hAnsi="仿宋" w:hint="eastAsia"/>
          <w:sz w:val="32"/>
          <w:szCs w:val="32"/>
        </w:rPr>
        <w:t>高质量</w:t>
      </w:r>
      <w:r w:rsidR="00A235AC">
        <w:rPr>
          <w:rFonts w:ascii="仿宋" w:eastAsia="仿宋" w:hAnsi="仿宋" w:hint="eastAsia"/>
          <w:sz w:val="32"/>
          <w:szCs w:val="32"/>
        </w:rPr>
        <w:t>发展，市知识产权局提出以下工作措施。</w:t>
      </w:r>
    </w:p>
    <w:p w:rsidR="00210317" w:rsidRDefault="00210317" w:rsidP="00210317">
      <w:pPr>
        <w:ind w:firstLineChars="200" w:firstLine="640"/>
        <w:rPr>
          <w:rFonts w:ascii="黑体" w:eastAsia="黑体" w:hAnsi="黑体"/>
          <w:sz w:val="32"/>
          <w:szCs w:val="32"/>
        </w:rPr>
      </w:pPr>
      <w:r>
        <w:rPr>
          <w:rFonts w:ascii="黑体" w:eastAsia="黑体" w:hAnsi="黑体" w:hint="eastAsia"/>
          <w:sz w:val="32"/>
          <w:szCs w:val="32"/>
        </w:rPr>
        <w:t>一、支持企业创新</w:t>
      </w:r>
      <w:r w:rsidR="00F35A83">
        <w:rPr>
          <w:rFonts w:ascii="黑体" w:eastAsia="黑体" w:hAnsi="黑体" w:hint="eastAsia"/>
          <w:sz w:val="32"/>
          <w:szCs w:val="32"/>
        </w:rPr>
        <w:t>发展</w:t>
      </w:r>
    </w:p>
    <w:p w:rsidR="00210317" w:rsidRPr="00CD0413" w:rsidRDefault="00800A3A" w:rsidP="004F2939">
      <w:pPr>
        <w:ind w:firstLineChars="200" w:firstLine="643"/>
        <w:rPr>
          <w:rFonts w:ascii="仿宋" w:eastAsia="仿宋" w:hAnsi="仿宋"/>
          <w:sz w:val="32"/>
          <w:szCs w:val="32"/>
        </w:rPr>
      </w:pPr>
      <w:r w:rsidRPr="004F2939">
        <w:rPr>
          <w:rFonts w:ascii="楷体" w:eastAsia="楷体" w:hAnsi="楷体" w:hint="eastAsia"/>
          <w:b/>
          <w:sz w:val="32"/>
          <w:szCs w:val="32"/>
        </w:rPr>
        <w:t>1.</w:t>
      </w:r>
      <w:r w:rsidR="00210317" w:rsidRPr="004F2939">
        <w:rPr>
          <w:rFonts w:ascii="楷体" w:eastAsia="楷体" w:hAnsi="楷体" w:hint="eastAsia"/>
          <w:b/>
          <w:sz w:val="32"/>
          <w:szCs w:val="32"/>
        </w:rPr>
        <w:t>支持企业</w:t>
      </w:r>
      <w:r w:rsidR="00FA24F4">
        <w:rPr>
          <w:rFonts w:ascii="楷体" w:eastAsia="楷体" w:hAnsi="楷体" w:hint="eastAsia"/>
          <w:b/>
          <w:sz w:val="32"/>
          <w:szCs w:val="32"/>
        </w:rPr>
        <w:t>保护</w:t>
      </w:r>
      <w:r w:rsidR="00210317" w:rsidRPr="004F2939">
        <w:rPr>
          <w:rFonts w:ascii="楷体" w:eastAsia="楷体" w:hAnsi="楷体" w:hint="eastAsia"/>
          <w:b/>
          <w:sz w:val="32"/>
          <w:szCs w:val="32"/>
        </w:rPr>
        <w:t>创新成果，提升市场竞争力。</w:t>
      </w:r>
      <w:r w:rsidR="00210317" w:rsidRPr="00CD0413">
        <w:rPr>
          <w:rFonts w:ascii="仿宋" w:eastAsia="仿宋" w:hAnsi="仿宋" w:hint="eastAsia"/>
          <w:sz w:val="32"/>
          <w:szCs w:val="32"/>
        </w:rPr>
        <w:t>对本市注册企业为第一权利人，当年度取得国内授权的发明专利，每件给予1000元补贴；对其实现零突</w:t>
      </w:r>
      <w:r w:rsidR="004F2939">
        <w:rPr>
          <w:rFonts w:ascii="仿宋" w:eastAsia="仿宋" w:hAnsi="仿宋" w:hint="eastAsia"/>
          <w:sz w:val="32"/>
          <w:szCs w:val="32"/>
        </w:rPr>
        <w:t>破</w:t>
      </w:r>
      <w:r w:rsidR="00210317" w:rsidRPr="00CD0413">
        <w:rPr>
          <w:rFonts w:ascii="仿宋" w:eastAsia="仿宋" w:hAnsi="仿宋" w:hint="eastAsia"/>
          <w:sz w:val="32"/>
          <w:szCs w:val="32"/>
        </w:rPr>
        <w:t>的授权发明专利给予2000元奖励；对其维持4-10年发明专利的当年年费，每件给予600元补贴。每个企业当年度资助总额不超过30万元。</w:t>
      </w:r>
    </w:p>
    <w:p w:rsidR="00210317" w:rsidRDefault="00800A3A" w:rsidP="004F2939">
      <w:pPr>
        <w:ind w:firstLineChars="200" w:firstLine="643"/>
        <w:rPr>
          <w:rFonts w:ascii="仿宋" w:eastAsia="仿宋" w:hAnsi="仿宋"/>
          <w:sz w:val="32"/>
          <w:szCs w:val="32"/>
        </w:rPr>
      </w:pPr>
      <w:r w:rsidRPr="004F2939">
        <w:rPr>
          <w:rFonts w:ascii="楷体" w:eastAsia="楷体" w:hAnsi="楷体" w:hint="eastAsia"/>
          <w:b/>
          <w:sz w:val="32"/>
          <w:szCs w:val="32"/>
        </w:rPr>
        <w:t>2.</w:t>
      </w:r>
      <w:r w:rsidR="00210317" w:rsidRPr="004F2939">
        <w:rPr>
          <w:rFonts w:ascii="楷体" w:eastAsia="楷体" w:hAnsi="楷体" w:hint="eastAsia"/>
          <w:b/>
          <w:sz w:val="32"/>
          <w:szCs w:val="32"/>
        </w:rPr>
        <w:t>支持企业取得国外发明专利，开拓国际市场</w:t>
      </w:r>
      <w:r w:rsidR="00210317" w:rsidRPr="00CD0413">
        <w:rPr>
          <w:rFonts w:ascii="仿宋" w:eastAsia="仿宋" w:hAnsi="仿宋" w:hint="eastAsia"/>
          <w:sz w:val="32"/>
          <w:szCs w:val="32"/>
        </w:rPr>
        <w:t>。对本市注册企业为第一权利人、当年度取得国外授权的发明专利给予资助，其中</w:t>
      </w:r>
      <w:r w:rsidR="002C021A">
        <w:rPr>
          <w:rFonts w:ascii="仿宋" w:eastAsia="仿宋" w:hAnsi="仿宋" w:hint="eastAsia"/>
          <w:sz w:val="32"/>
          <w:szCs w:val="32"/>
        </w:rPr>
        <w:t>：</w:t>
      </w:r>
      <w:r w:rsidR="00210317" w:rsidRPr="00CD0413">
        <w:rPr>
          <w:rFonts w:ascii="仿宋" w:eastAsia="仿宋" w:hAnsi="仿宋" w:hint="eastAsia"/>
          <w:sz w:val="32"/>
          <w:szCs w:val="32"/>
        </w:rPr>
        <w:t>在美日欧授权的，每件给予5</w:t>
      </w:r>
      <w:r w:rsidR="002C021A">
        <w:rPr>
          <w:rFonts w:ascii="仿宋" w:eastAsia="仿宋" w:hAnsi="仿宋" w:hint="eastAsia"/>
          <w:sz w:val="32"/>
          <w:szCs w:val="32"/>
        </w:rPr>
        <w:t>万元资助；</w:t>
      </w:r>
      <w:r w:rsidR="00210317" w:rsidRPr="00CD0413">
        <w:rPr>
          <w:rFonts w:ascii="仿宋" w:eastAsia="仿宋" w:hAnsi="仿宋" w:hint="eastAsia"/>
          <w:sz w:val="32"/>
          <w:szCs w:val="32"/>
        </w:rPr>
        <w:t>在其他国家授权的，每件给予3万元资助。同一发明主题可以获得三个国家的授权资助。每个企业当年度资助总额不超过30万元。</w:t>
      </w:r>
    </w:p>
    <w:p w:rsidR="00573344" w:rsidRDefault="00800A3A" w:rsidP="006D0B86">
      <w:pPr>
        <w:tabs>
          <w:tab w:val="left" w:pos="1418"/>
        </w:tabs>
        <w:ind w:firstLineChars="180" w:firstLine="578"/>
        <w:rPr>
          <w:rFonts w:ascii="仿宋" w:eastAsia="仿宋" w:hAnsi="仿宋"/>
          <w:sz w:val="32"/>
          <w:szCs w:val="32"/>
        </w:rPr>
      </w:pPr>
      <w:r w:rsidRPr="006340AC">
        <w:rPr>
          <w:rFonts w:ascii="楷体" w:eastAsia="楷体" w:hAnsi="楷体" w:hint="eastAsia"/>
          <w:b/>
          <w:sz w:val="32"/>
          <w:szCs w:val="32"/>
        </w:rPr>
        <w:t>3.</w:t>
      </w:r>
      <w:r w:rsidR="00C45B8E">
        <w:rPr>
          <w:rFonts w:ascii="楷体" w:eastAsia="楷体" w:hAnsi="楷体" w:hint="eastAsia"/>
          <w:b/>
          <w:sz w:val="32"/>
          <w:szCs w:val="32"/>
        </w:rPr>
        <w:t>支持</w:t>
      </w:r>
      <w:r w:rsidR="00157229">
        <w:rPr>
          <w:rFonts w:ascii="楷体" w:eastAsia="楷体" w:hAnsi="楷体" w:hint="eastAsia"/>
          <w:b/>
          <w:sz w:val="32"/>
          <w:szCs w:val="32"/>
        </w:rPr>
        <w:t>企业申报</w:t>
      </w:r>
      <w:r w:rsidR="00AC60C5">
        <w:rPr>
          <w:rFonts w:ascii="楷体" w:eastAsia="楷体" w:hAnsi="楷体" w:hint="eastAsia"/>
          <w:b/>
          <w:sz w:val="32"/>
          <w:szCs w:val="32"/>
        </w:rPr>
        <w:t>重点项目</w:t>
      </w:r>
      <w:r w:rsidR="006340AC" w:rsidRPr="006340AC">
        <w:rPr>
          <w:rFonts w:ascii="楷体" w:eastAsia="楷体" w:hAnsi="楷体" w:hint="eastAsia"/>
          <w:b/>
          <w:sz w:val="32"/>
          <w:szCs w:val="32"/>
        </w:rPr>
        <w:t>，促进</w:t>
      </w:r>
      <w:r w:rsidR="006340AC">
        <w:rPr>
          <w:rFonts w:ascii="楷体" w:eastAsia="楷体" w:hAnsi="楷体" w:hint="eastAsia"/>
          <w:b/>
          <w:sz w:val="32"/>
          <w:szCs w:val="32"/>
        </w:rPr>
        <w:t>企业</w:t>
      </w:r>
      <w:r w:rsidR="00523B14">
        <w:rPr>
          <w:rFonts w:ascii="楷体" w:eastAsia="楷体" w:hAnsi="楷体" w:hint="eastAsia"/>
          <w:b/>
          <w:sz w:val="32"/>
          <w:szCs w:val="32"/>
        </w:rPr>
        <w:t>创新发展</w:t>
      </w:r>
      <w:r w:rsidR="006340AC" w:rsidRPr="006340AC">
        <w:rPr>
          <w:rFonts w:ascii="楷体" w:eastAsia="楷体" w:hAnsi="楷体" w:hint="eastAsia"/>
          <w:b/>
          <w:sz w:val="32"/>
          <w:szCs w:val="32"/>
        </w:rPr>
        <w:t>。</w:t>
      </w:r>
      <w:r w:rsidR="0085653E" w:rsidRPr="0085653E">
        <w:rPr>
          <w:rFonts w:ascii="仿宋" w:eastAsia="仿宋" w:hAnsi="仿宋" w:hint="eastAsia"/>
          <w:sz w:val="32"/>
          <w:szCs w:val="32"/>
        </w:rPr>
        <w:t>编制</w:t>
      </w:r>
      <w:r w:rsidR="0085653E" w:rsidRPr="0085653E">
        <w:rPr>
          <w:rFonts w:ascii="仿宋" w:eastAsia="仿宋" w:hAnsi="仿宋"/>
          <w:sz w:val="32"/>
          <w:szCs w:val="32"/>
        </w:rPr>
        <w:t>20</w:t>
      </w:r>
      <w:r w:rsidR="0085653E" w:rsidRPr="0085653E">
        <w:rPr>
          <w:rFonts w:ascii="仿宋" w:eastAsia="仿宋" w:hAnsi="仿宋" w:hint="eastAsia"/>
          <w:sz w:val="32"/>
          <w:szCs w:val="32"/>
        </w:rPr>
        <w:t>20年市知识产权专项资金重点资助项目征集指南，组织开展</w:t>
      </w:r>
      <w:r w:rsidR="00157229">
        <w:rPr>
          <w:rFonts w:ascii="仿宋" w:eastAsia="仿宋" w:hAnsi="仿宋" w:hint="eastAsia"/>
          <w:sz w:val="32"/>
          <w:szCs w:val="32"/>
        </w:rPr>
        <w:t>企业</w:t>
      </w:r>
      <w:r w:rsidR="0085653E" w:rsidRPr="0085653E">
        <w:rPr>
          <w:rFonts w:ascii="仿宋" w:eastAsia="仿宋" w:hAnsi="仿宋" w:hint="eastAsia"/>
          <w:sz w:val="32"/>
          <w:szCs w:val="32"/>
        </w:rPr>
        <w:t>重点项目</w:t>
      </w:r>
      <w:r w:rsidR="00C3178B">
        <w:rPr>
          <w:rFonts w:ascii="仿宋" w:eastAsia="仿宋" w:hAnsi="仿宋" w:hint="eastAsia"/>
          <w:sz w:val="32"/>
          <w:szCs w:val="32"/>
        </w:rPr>
        <w:t>申报</w:t>
      </w:r>
      <w:r w:rsidR="0085653E" w:rsidRPr="0085653E">
        <w:rPr>
          <w:rFonts w:ascii="仿宋" w:eastAsia="仿宋" w:hAnsi="仿宋" w:hint="eastAsia"/>
          <w:sz w:val="32"/>
          <w:szCs w:val="32"/>
        </w:rPr>
        <w:t>，</w:t>
      </w:r>
      <w:r w:rsidR="002F592D" w:rsidRPr="00CD0413">
        <w:rPr>
          <w:rFonts w:ascii="仿宋" w:eastAsia="仿宋" w:hAnsi="仿宋" w:hint="eastAsia"/>
          <w:sz w:val="32"/>
          <w:szCs w:val="32"/>
        </w:rPr>
        <w:t>激励企业实施专利技术，对经济效益、社</w:t>
      </w:r>
      <w:r w:rsidR="002F592D">
        <w:rPr>
          <w:rFonts w:ascii="仿宋" w:eastAsia="仿宋" w:hAnsi="仿宋" w:hint="eastAsia"/>
          <w:sz w:val="32"/>
          <w:szCs w:val="32"/>
        </w:rPr>
        <w:t>会效益好的高价值专利，特别是对防治疫情有效的专利，给予重点资助，</w:t>
      </w:r>
      <w:r w:rsidR="00C3178B">
        <w:rPr>
          <w:rFonts w:ascii="仿宋" w:eastAsia="仿宋" w:hAnsi="仿宋" w:hint="eastAsia"/>
          <w:sz w:val="32"/>
          <w:szCs w:val="32"/>
        </w:rPr>
        <w:t>支持企业</w:t>
      </w:r>
      <w:r w:rsidR="00C3178B" w:rsidRPr="0085653E">
        <w:rPr>
          <w:rFonts w:ascii="仿宋" w:eastAsia="仿宋" w:hAnsi="仿宋" w:hint="eastAsia"/>
          <w:sz w:val="32"/>
          <w:szCs w:val="32"/>
        </w:rPr>
        <w:t>知识产权</w:t>
      </w:r>
      <w:r w:rsidR="0085653E" w:rsidRPr="0085653E">
        <w:rPr>
          <w:rFonts w:ascii="仿宋" w:eastAsia="仿宋" w:hAnsi="仿宋" w:hint="eastAsia"/>
          <w:sz w:val="32"/>
          <w:szCs w:val="32"/>
        </w:rPr>
        <w:t>创新发展。</w:t>
      </w:r>
    </w:p>
    <w:p w:rsidR="00210317" w:rsidRPr="004A6FDC" w:rsidRDefault="00F35A83" w:rsidP="00210317">
      <w:pPr>
        <w:ind w:firstLineChars="200" w:firstLine="640"/>
        <w:rPr>
          <w:rFonts w:ascii="黑体" w:eastAsia="黑体" w:hAnsi="黑体"/>
          <w:sz w:val="32"/>
          <w:szCs w:val="32"/>
        </w:rPr>
      </w:pPr>
      <w:r>
        <w:rPr>
          <w:rFonts w:ascii="黑体" w:eastAsia="黑体" w:hAnsi="黑体" w:hint="eastAsia"/>
          <w:sz w:val="32"/>
          <w:szCs w:val="32"/>
        </w:rPr>
        <w:t>二</w:t>
      </w:r>
      <w:r w:rsidR="00210317" w:rsidRPr="004A6FDC">
        <w:rPr>
          <w:rFonts w:ascii="黑体" w:eastAsia="黑体" w:hAnsi="黑体" w:hint="eastAsia"/>
          <w:sz w:val="32"/>
          <w:szCs w:val="32"/>
        </w:rPr>
        <w:t>、减轻企业</w:t>
      </w:r>
      <w:r>
        <w:rPr>
          <w:rFonts w:ascii="黑体" w:eastAsia="黑体" w:hAnsi="黑体" w:hint="eastAsia"/>
          <w:sz w:val="32"/>
          <w:szCs w:val="32"/>
        </w:rPr>
        <w:t>经济</w:t>
      </w:r>
      <w:r w:rsidR="00210317" w:rsidRPr="004A6FDC">
        <w:rPr>
          <w:rFonts w:ascii="黑体" w:eastAsia="黑体" w:hAnsi="黑体" w:hint="eastAsia"/>
          <w:sz w:val="32"/>
          <w:szCs w:val="32"/>
        </w:rPr>
        <w:t>负担</w:t>
      </w:r>
    </w:p>
    <w:p w:rsidR="00210317" w:rsidRDefault="00800A3A" w:rsidP="00F64B61">
      <w:pPr>
        <w:ind w:firstLineChars="200" w:firstLine="643"/>
        <w:rPr>
          <w:rFonts w:ascii="仿宋" w:eastAsia="仿宋" w:hAnsi="仿宋"/>
          <w:sz w:val="32"/>
          <w:szCs w:val="32"/>
        </w:rPr>
      </w:pPr>
      <w:r w:rsidRPr="00F64B61">
        <w:rPr>
          <w:rFonts w:ascii="楷体" w:eastAsia="楷体" w:hAnsi="楷体" w:hint="eastAsia"/>
          <w:b/>
          <w:sz w:val="32"/>
          <w:szCs w:val="32"/>
        </w:rPr>
        <w:t>4.</w:t>
      </w:r>
      <w:r w:rsidR="00210317" w:rsidRPr="00F64B61">
        <w:rPr>
          <w:rFonts w:ascii="楷体" w:eastAsia="楷体" w:hAnsi="楷体" w:hint="eastAsia"/>
          <w:b/>
          <w:sz w:val="32"/>
          <w:szCs w:val="32"/>
        </w:rPr>
        <w:t>落实国家专利费减政策，减轻企业负担。</w:t>
      </w:r>
      <w:r w:rsidR="00210317" w:rsidRPr="00CD0413">
        <w:rPr>
          <w:rFonts w:ascii="仿宋" w:eastAsia="仿宋" w:hAnsi="仿宋" w:hint="eastAsia"/>
          <w:sz w:val="32"/>
          <w:szCs w:val="32"/>
        </w:rPr>
        <w:t>对应纳税所得额在100万元以下的企业，给予申请费、实质审查费、前10次年费、复审费的费用减缴。权利人为单个上述企业的，给予所列费用85%的减缴；权利人为两个及以上上述企业的，给予所列费用70%的减缴。</w:t>
      </w:r>
    </w:p>
    <w:p w:rsidR="00E9710B" w:rsidRDefault="00800A3A" w:rsidP="009E3FFD">
      <w:pPr>
        <w:ind w:firstLineChars="200" w:firstLine="643"/>
        <w:rPr>
          <w:rFonts w:ascii="黑体" w:eastAsia="黑体" w:hAnsi="黑体"/>
          <w:sz w:val="32"/>
          <w:szCs w:val="32"/>
        </w:rPr>
      </w:pPr>
      <w:r w:rsidRPr="00F64B61">
        <w:rPr>
          <w:rFonts w:ascii="楷体" w:eastAsia="楷体" w:hAnsi="楷体" w:hint="eastAsia"/>
          <w:b/>
          <w:sz w:val="32"/>
          <w:szCs w:val="32"/>
        </w:rPr>
        <w:t>5.</w:t>
      </w:r>
      <w:r w:rsidR="00F64B61">
        <w:rPr>
          <w:rFonts w:ascii="楷体" w:eastAsia="楷体" w:hAnsi="楷体" w:hint="eastAsia"/>
          <w:b/>
          <w:sz w:val="32"/>
          <w:szCs w:val="32"/>
        </w:rPr>
        <w:t>完善</w:t>
      </w:r>
      <w:r w:rsidR="00783635">
        <w:rPr>
          <w:rFonts w:ascii="楷体" w:eastAsia="楷体" w:hAnsi="楷体" w:hint="eastAsia"/>
          <w:b/>
          <w:sz w:val="32"/>
          <w:szCs w:val="32"/>
        </w:rPr>
        <w:t>区域</w:t>
      </w:r>
      <w:r w:rsidR="00F64B61">
        <w:rPr>
          <w:rFonts w:ascii="楷体" w:eastAsia="楷体" w:hAnsi="楷体" w:hint="eastAsia"/>
          <w:b/>
          <w:sz w:val="32"/>
          <w:szCs w:val="32"/>
        </w:rPr>
        <w:t>知识产权</w:t>
      </w:r>
      <w:r w:rsidR="00F64B61" w:rsidRPr="00F64B61">
        <w:rPr>
          <w:rFonts w:ascii="楷体" w:eastAsia="楷体" w:hAnsi="楷体" w:hint="eastAsia"/>
          <w:b/>
          <w:sz w:val="32"/>
          <w:szCs w:val="32"/>
        </w:rPr>
        <w:t>政策，</w:t>
      </w:r>
      <w:r w:rsidR="00F64B61">
        <w:rPr>
          <w:rFonts w:ascii="楷体" w:eastAsia="楷体" w:hAnsi="楷体" w:hint="eastAsia"/>
          <w:b/>
          <w:sz w:val="32"/>
          <w:szCs w:val="32"/>
        </w:rPr>
        <w:t>加大</w:t>
      </w:r>
      <w:r w:rsidR="00F64B61" w:rsidRPr="00F64B61">
        <w:rPr>
          <w:rFonts w:ascii="楷体" w:eastAsia="楷体" w:hAnsi="楷体" w:hint="eastAsia"/>
          <w:b/>
          <w:sz w:val="32"/>
          <w:szCs w:val="32"/>
        </w:rPr>
        <w:t>企业</w:t>
      </w:r>
      <w:r w:rsidR="00F64B61">
        <w:rPr>
          <w:rFonts w:ascii="楷体" w:eastAsia="楷体" w:hAnsi="楷体" w:hint="eastAsia"/>
          <w:b/>
          <w:sz w:val="32"/>
          <w:szCs w:val="32"/>
        </w:rPr>
        <w:t>支持力度</w:t>
      </w:r>
      <w:r w:rsidR="00F64B61" w:rsidRPr="00F64B61">
        <w:rPr>
          <w:rFonts w:ascii="楷体" w:eastAsia="楷体" w:hAnsi="楷体" w:hint="eastAsia"/>
          <w:b/>
          <w:sz w:val="32"/>
          <w:szCs w:val="32"/>
        </w:rPr>
        <w:t>。</w:t>
      </w:r>
      <w:r w:rsidR="00F64B61">
        <w:rPr>
          <w:rFonts w:ascii="仿宋" w:eastAsia="仿宋" w:hAnsi="仿宋" w:hint="eastAsia"/>
          <w:sz w:val="32"/>
          <w:szCs w:val="32"/>
        </w:rPr>
        <w:t>积极</w:t>
      </w:r>
      <w:r w:rsidR="00210317">
        <w:rPr>
          <w:rFonts w:ascii="仿宋" w:eastAsia="仿宋" w:hAnsi="仿宋" w:hint="eastAsia"/>
          <w:sz w:val="32"/>
          <w:szCs w:val="32"/>
        </w:rPr>
        <w:t>指导</w:t>
      </w:r>
      <w:r w:rsidR="00400D4F">
        <w:rPr>
          <w:rFonts w:ascii="仿宋" w:eastAsia="仿宋" w:hAnsi="仿宋" w:hint="eastAsia"/>
          <w:sz w:val="32"/>
          <w:szCs w:val="32"/>
        </w:rPr>
        <w:t>和</w:t>
      </w:r>
      <w:r w:rsidR="00F64B61">
        <w:rPr>
          <w:rFonts w:ascii="仿宋" w:eastAsia="仿宋" w:hAnsi="仿宋" w:hint="eastAsia"/>
          <w:sz w:val="32"/>
          <w:szCs w:val="32"/>
        </w:rPr>
        <w:t>推动</w:t>
      </w:r>
      <w:r w:rsidR="00210317">
        <w:rPr>
          <w:rFonts w:ascii="仿宋" w:eastAsia="仿宋" w:hAnsi="仿宋" w:hint="eastAsia"/>
          <w:sz w:val="32"/>
          <w:szCs w:val="32"/>
        </w:rPr>
        <w:t>各区完善区域知识产权</w:t>
      </w:r>
      <w:r w:rsidR="00F64B61">
        <w:rPr>
          <w:rFonts w:ascii="仿宋" w:eastAsia="仿宋" w:hAnsi="仿宋" w:hint="eastAsia"/>
          <w:sz w:val="32"/>
          <w:szCs w:val="32"/>
        </w:rPr>
        <w:t>相关</w:t>
      </w:r>
      <w:r w:rsidR="00210317">
        <w:rPr>
          <w:rFonts w:ascii="仿宋" w:eastAsia="仿宋" w:hAnsi="仿宋" w:hint="eastAsia"/>
          <w:sz w:val="32"/>
          <w:szCs w:val="32"/>
        </w:rPr>
        <w:t>政策，加大对</w:t>
      </w:r>
      <w:r w:rsidR="00400D4F">
        <w:rPr>
          <w:rFonts w:ascii="仿宋" w:eastAsia="仿宋" w:hAnsi="仿宋" w:hint="eastAsia"/>
          <w:sz w:val="32"/>
          <w:szCs w:val="32"/>
        </w:rPr>
        <w:t>区域</w:t>
      </w:r>
      <w:r w:rsidR="00210317">
        <w:rPr>
          <w:rFonts w:ascii="仿宋" w:eastAsia="仿宋" w:hAnsi="仿宋" w:hint="eastAsia"/>
          <w:sz w:val="32"/>
          <w:szCs w:val="32"/>
        </w:rPr>
        <w:t>企业获取知识产权的支持力度，</w:t>
      </w:r>
      <w:r w:rsidR="00F64B61">
        <w:rPr>
          <w:rFonts w:ascii="仿宋" w:eastAsia="仿宋" w:hAnsi="仿宋" w:hint="eastAsia"/>
          <w:sz w:val="32"/>
          <w:szCs w:val="32"/>
        </w:rPr>
        <w:t>切实</w:t>
      </w:r>
      <w:r w:rsidR="00210317">
        <w:rPr>
          <w:rFonts w:ascii="仿宋" w:eastAsia="仿宋" w:hAnsi="仿宋" w:hint="eastAsia"/>
          <w:sz w:val="32"/>
          <w:szCs w:val="32"/>
        </w:rPr>
        <w:t>减轻企业支出负担，</w:t>
      </w:r>
      <w:r w:rsidR="00F64B61">
        <w:rPr>
          <w:rFonts w:ascii="仿宋" w:eastAsia="仿宋" w:hAnsi="仿宋" w:hint="eastAsia"/>
          <w:sz w:val="32"/>
          <w:szCs w:val="32"/>
        </w:rPr>
        <w:t>提升企业</w:t>
      </w:r>
      <w:r w:rsidR="00210317">
        <w:rPr>
          <w:rFonts w:ascii="仿宋" w:eastAsia="仿宋" w:hAnsi="仿宋" w:hint="eastAsia"/>
          <w:sz w:val="32"/>
          <w:szCs w:val="32"/>
        </w:rPr>
        <w:t>竞争力。</w:t>
      </w:r>
    </w:p>
    <w:p w:rsidR="00210317" w:rsidRPr="004A6FDC" w:rsidRDefault="00F35A83" w:rsidP="00210317">
      <w:pPr>
        <w:ind w:firstLineChars="200" w:firstLine="640"/>
        <w:rPr>
          <w:rFonts w:ascii="黑体" w:eastAsia="黑体" w:hAnsi="黑体"/>
          <w:sz w:val="32"/>
          <w:szCs w:val="32"/>
        </w:rPr>
      </w:pPr>
      <w:r>
        <w:rPr>
          <w:rFonts w:ascii="黑体" w:eastAsia="黑体" w:hAnsi="黑体" w:hint="eastAsia"/>
          <w:sz w:val="32"/>
          <w:szCs w:val="32"/>
        </w:rPr>
        <w:t>三</w:t>
      </w:r>
      <w:r w:rsidR="00210317" w:rsidRPr="004A6FDC">
        <w:rPr>
          <w:rFonts w:ascii="黑体" w:eastAsia="黑体" w:hAnsi="黑体" w:hint="eastAsia"/>
          <w:sz w:val="32"/>
          <w:szCs w:val="32"/>
        </w:rPr>
        <w:t>、助</w:t>
      </w:r>
      <w:r w:rsidR="00D26B58">
        <w:rPr>
          <w:rFonts w:ascii="黑体" w:eastAsia="黑体" w:hAnsi="黑体" w:hint="eastAsia"/>
          <w:sz w:val="32"/>
          <w:szCs w:val="32"/>
        </w:rPr>
        <w:t>力</w:t>
      </w:r>
      <w:r w:rsidR="00210317">
        <w:rPr>
          <w:rFonts w:ascii="黑体" w:eastAsia="黑体" w:hAnsi="黑体" w:hint="eastAsia"/>
          <w:sz w:val="32"/>
          <w:szCs w:val="32"/>
        </w:rPr>
        <w:t>企业</w:t>
      </w:r>
      <w:r w:rsidR="00D2104A">
        <w:rPr>
          <w:rFonts w:ascii="黑体" w:eastAsia="黑体" w:hAnsi="黑体" w:hint="eastAsia"/>
          <w:sz w:val="32"/>
          <w:szCs w:val="32"/>
        </w:rPr>
        <w:t>缓解</w:t>
      </w:r>
      <w:r w:rsidR="00210317" w:rsidRPr="004A6FDC">
        <w:rPr>
          <w:rFonts w:ascii="黑体" w:eastAsia="黑体" w:hAnsi="黑体" w:hint="eastAsia"/>
          <w:sz w:val="32"/>
          <w:szCs w:val="32"/>
        </w:rPr>
        <w:t>融资</w:t>
      </w:r>
      <w:r w:rsidR="00FA4E57">
        <w:rPr>
          <w:rFonts w:ascii="黑体" w:eastAsia="黑体" w:hAnsi="黑体" w:hint="eastAsia"/>
          <w:sz w:val="32"/>
          <w:szCs w:val="32"/>
        </w:rPr>
        <w:t>难</w:t>
      </w:r>
    </w:p>
    <w:p w:rsidR="00500F60" w:rsidRPr="00CD0413" w:rsidRDefault="00800A3A" w:rsidP="00500F60">
      <w:pPr>
        <w:ind w:firstLineChars="200" w:firstLine="643"/>
        <w:rPr>
          <w:rFonts w:ascii="仿宋" w:eastAsia="仿宋" w:hAnsi="仿宋" w:cs="仿宋"/>
          <w:bCs/>
          <w:sz w:val="32"/>
          <w:szCs w:val="32"/>
        </w:rPr>
      </w:pPr>
      <w:r w:rsidRPr="007266C5">
        <w:rPr>
          <w:rFonts w:ascii="楷体" w:eastAsia="楷体" w:hAnsi="楷体" w:hint="eastAsia"/>
          <w:b/>
          <w:sz w:val="32"/>
          <w:szCs w:val="32"/>
        </w:rPr>
        <w:t>6.</w:t>
      </w:r>
      <w:r w:rsidR="006A620B" w:rsidRPr="007266C5">
        <w:rPr>
          <w:rFonts w:ascii="楷体" w:eastAsia="楷体" w:hAnsi="楷体"/>
          <w:b/>
          <w:sz w:val="32"/>
          <w:szCs w:val="32"/>
        </w:rPr>
        <w:t>支持</w:t>
      </w:r>
      <w:r w:rsidR="00500F60">
        <w:rPr>
          <w:rFonts w:ascii="楷体" w:eastAsia="楷体" w:hAnsi="楷体" w:hint="eastAsia"/>
          <w:b/>
          <w:sz w:val="32"/>
          <w:szCs w:val="32"/>
        </w:rPr>
        <w:t>企业</w:t>
      </w:r>
      <w:r w:rsidR="006A620B" w:rsidRPr="007266C5">
        <w:rPr>
          <w:rFonts w:ascii="楷体" w:eastAsia="楷体" w:hAnsi="楷体"/>
          <w:b/>
          <w:sz w:val="32"/>
          <w:szCs w:val="32"/>
        </w:rPr>
        <w:t>用专利权质押获得贷款，缓解资金困难。</w:t>
      </w:r>
      <w:r w:rsidR="00500F60" w:rsidRPr="00CD0413">
        <w:rPr>
          <w:rFonts w:ascii="仿宋" w:eastAsia="仿宋" w:hAnsi="仿宋" w:hint="eastAsia"/>
          <w:sz w:val="32"/>
          <w:szCs w:val="32"/>
        </w:rPr>
        <w:t>积极推进专利质押融资工作，指导企业通过专利质押融资取得或增加银行贷款</w:t>
      </w:r>
      <w:r w:rsidR="00500F60">
        <w:rPr>
          <w:rFonts w:ascii="仿宋" w:eastAsia="仿宋" w:hAnsi="仿宋" w:hint="eastAsia"/>
          <w:sz w:val="32"/>
          <w:szCs w:val="32"/>
        </w:rPr>
        <w:t>，助力中小企业缓解融资难问题。建立专利质押登记绿色通道，加快专利质押登记办理速度。</w:t>
      </w:r>
      <w:r w:rsidR="00500F60" w:rsidRPr="00CD0413">
        <w:rPr>
          <w:rFonts w:ascii="仿宋" w:eastAsia="仿宋" w:hAnsi="仿宋" w:hint="eastAsia"/>
          <w:sz w:val="32"/>
          <w:szCs w:val="32"/>
        </w:rPr>
        <w:t>对企业在质押融资中的专利评估费用给予每项不超过3万元、当年累计不超过10万元的评估费用补贴，降低</w:t>
      </w:r>
      <w:r w:rsidR="009E3FFD">
        <w:rPr>
          <w:rFonts w:ascii="仿宋" w:eastAsia="仿宋" w:hAnsi="仿宋" w:hint="eastAsia"/>
          <w:sz w:val="32"/>
          <w:szCs w:val="32"/>
        </w:rPr>
        <w:t>企业</w:t>
      </w:r>
      <w:r w:rsidR="00500F60" w:rsidRPr="00CD0413">
        <w:rPr>
          <w:rFonts w:ascii="仿宋" w:eastAsia="仿宋" w:hAnsi="仿宋" w:hint="eastAsia"/>
          <w:sz w:val="32"/>
          <w:szCs w:val="32"/>
        </w:rPr>
        <w:t>融资成本。</w:t>
      </w:r>
    </w:p>
    <w:p w:rsidR="00210317" w:rsidRPr="004A6FDC" w:rsidRDefault="00F35A83" w:rsidP="00210317">
      <w:pPr>
        <w:ind w:firstLineChars="200" w:firstLine="640"/>
        <w:rPr>
          <w:rFonts w:ascii="黑体" w:eastAsia="黑体" w:hAnsi="黑体"/>
          <w:sz w:val="32"/>
          <w:szCs w:val="32"/>
        </w:rPr>
      </w:pPr>
      <w:r>
        <w:rPr>
          <w:rFonts w:ascii="黑体" w:eastAsia="黑体" w:hAnsi="黑体" w:hint="eastAsia"/>
          <w:sz w:val="32"/>
          <w:szCs w:val="32"/>
        </w:rPr>
        <w:t>四</w:t>
      </w:r>
      <w:r w:rsidR="00210317" w:rsidRPr="004A6FDC">
        <w:rPr>
          <w:rFonts w:ascii="黑体" w:eastAsia="黑体" w:hAnsi="黑体" w:hint="eastAsia"/>
          <w:sz w:val="32"/>
          <w:szCs w:val="32"/>
        </w:rPr>
        <w:t>、</w:t>
      </w:r>
      <w:r w:rsidR="00210317">
        <w:rPr>
          <w:rFonts w:ascii="黑体" w:eastAsia="黑体" w:hAnsi="黑体" w:hint="eastAsia"/>
          <w:sz w:val="32"/>
          <w:szCs w:val="32"/>
        </w:rPr>
        <w:t>为企业</w:t>
      </w:r>
      <w:r w:rsidR="00210317" w:rsidRPr="004A6FDC">
        <w:rPr>
          <w:rFonts w:ascii="黑体" w:eastAsia="黑体" w:hAnsi="黑体" w:hint="eastAsia"/>
          <w:sz w:val="32"/>
          <w:szCs w:val="32"/>
        </w:rPr>
        <w:t>提供便利化服务</w:t>
      </w:r>
    </w:p>
    <w:p w:rsidR="00210317" w:rsidRDefault="002C34E9" w:rsidP="009E41AD">
      <w:pPr>
        <w:ind w:firstLineChars="200" w:firstLine="643"/>
        <w:rPr>
          <w:rFonts w:ascii="仿宋" w:eastAsia="仿宋" w:hAnsi="仿宋"/>
          <w:sz w:val="32"/>
          <w:szCs w:val="32"/>
        </w:rPr>
      </w:pPr>
      <w:r>
        <w:rPr>
          <w:rFonts w:ascii="楷体" w:eastAsia="楷体" w:hAnsi="楷体" w:hint="eastAsia"/>
          <w:b/>
          <w:sz w:val="32"/>
          <w:szCs w:val="32"/>
        </w:rPr>
        <w:t>7</w:t>
      </w:r>
      <w:r w:rsidR="00800A3A" w:rsidRPr="000E49CB">
        <w:rPr>
          <w:rFonts w:ascii="楷体" w:eastAsia="楷体" w:hAnsi="楷体" w:hint="eastAsia"/>
          <w:b/>
          <w:sz w:val="32"/>
          <w:szCs w:val="32"/>
        </w:rPr>
        <w:t>.</w:t>
      </w:r>
      <w:r w:rsidR="000E49CB" w:rsidRPr="000E49CB">
        <w:rPr>
          <w:rFonts w:ascii="楷体" w:eastAsia="楷体" w:hAnsi="楷体" w:hint="eastAsia"/>
          <w:b/>
          <w:sz w:val="32"/>
          <w:szCs w:val="32"/>
        </w:rPr>
        <w:t xml:space="preserve"> 调整窗口业务</w:t>
      </w:r>
      <w:r w:rsidR="005214E9">
        <w:rPr>
          <w:rFonts w:ascii="楷体" w:eastAsia="楷体" w:hAnsi="楷体" w:hint="eastAsia"/>
          <w:b/>
          <w:sz w:val="32"/>
          <w:szCs w:val="32"/>
        </w:rPr>
        <w:t>办</w:t>
      </w:r>
      <w:r w:rsidR="000E49CB">
        <w:rPr>
          <w:rFonts w:ascii="楷体" w:eastAsia="楷体" w:hAnsi="楷体" w:hint="eastAsia"/>
          <w:b/>
          <w:sz w:val="32"/>
          <w:szCs w:val="32"/>
        </w:rPr>
        <w:t>理</w:t>
      </w:r>
      <w:r w:rsidR="005214E9">
        <w:rPr>
          <w:rFonts w:ascii="楷体" w:eastAsia="楷体" w:hAnsi="楷体" w:hint="eastAsia"/>
          <w:b/>
          <w:sz w:val="32"/>
          <w:szCs w:val="32"/>
        </w:rPr>
        <w:t>方</w:t>
      </w:r>
      <w:r w:rsidR="00381441">
        <w:rPr>
          <w:rFonts w:ascii="楷体" w:eastAsia="楷体" w:hAnsi="楷体" w:hint="eastAsia"/>
          <w:b/>
          <w:sz w:val="32"/>
          <w:szCs w:val="32"/>
        </w:rPr>
        <w:t>式</w:t>
      </w:r>
      <w:r w:rsidR="000E49CB" w:rsidRPr="000E49CB">
        <w:rPr>
          <w:rFonts w:ascii="楷体" w:eastAsia="楷体" w:hAnsi="楷体" w:hint="eastAsia"/>
          <w:b/>
          <w:sz w:val="32"/>
          <w:szCs w:val="32"/>
        </w:rPr>
        <w:t>，做好</w:t>
      </w:r>
      <w:r w:rsidR="0046132F">
        <w:rPr>
          <w:rFonts w:ascii="楷体" w:eastAsia="楷体" w:hAnsi="楷体" w:hint="eastAsia"/>
          <w:b/>
          <w:sz w:val="32"/>
          <w:szCs w:val="32"/>
        </w:rPr>
        <w:t>企业</w:t>
      </w:r>
      <w:r w:rsidR="000E49CB" w:rsidRPr="000E49CB">
        <w:rPr>
          <w:rFonts w:ascii="楷体" w:eastAsia="楷体" w:hAnsi="楷体" w:hint="eastAsia"/>
          <w:b/>
          <w:sz w:val="32"/>
          <w:szCs w:val="32"/>
        </w:rPr>
        <w:t>申请受理服务。</w:t>
      </w:r>
      <w:r w:rsidR="000E49CB" w:rsidRPr="00CD0413">
        <w:rPr>
          <w:rFonts w:ascii="仿宋" w:eastAsia="仿宋" w:hAnsi="仿宋" w:hint="eastAsia"/>
          <w:sz w:val="32"/>
          <w:szCs w:val="32"/>
        </w:rPr>
        <w:t>新冠肺炎</w:t>
      </w:r>
      <w:r w:rsidR="00210317" w:rsidRPr="00CD0413">
        <w:rPr>
          <w:rFonts w:ascii="仿宋" w:eastAsia="仿宋" w:hAnsi="仿宋" w:hint="eastAsia"/>
          <w:sz w:val="32"/>
          <w:szCs w:val="32"/>
        </w:rPr>
        <w:t>疫情</w:t>
      </w:r>
      <w:r w:rsidR="000E49CB">
        <w:rPr>
          <w:rFonts w:ascii="仿宋" w:eastAsia="仿宋" w:hAnsi="仿宋" w:hint="eastAsia"/>
          <w:sz w:val="32"/>
          <w:szCs w:val="32"/>
        </w:rPr>
        <w:t>防控</w:t>
      </w:r>
      <w:r w:rsidR="00210317" w:rsidRPr="00CD0413">
        <w:rPr>
          <w:rFonts w:ascii="仿宋" w:eastAsia="仿宋" w:hAnsi="仿宋" w:hint="eastAsia"/>
          <w:sz w:val="32"/>
          <w:szCs w:val="32"/>
        </w:rPr>
        <w:t>期间</w:t>
      </w:r>
      <w:r w:rsidR="00400D4F">
        <w:rPr>
          <w:rFonts w:ascii="仿宋" w:eastAsia="仿宋" w:hAnsi="仿宋" w:hint="eastAsia"/>
          <w:sz w:val="32"/>
          <w:szCs w:val="32"/>
        </w:rPr>
        <w:t>，</w:t>
      </w:r>
      <w:r w:rsidR="005214E9">
        <w:rPr>
          <w:rFonts w:ascii="仿宋" w:eastAsia="仿宋" w:hAnsi="仿宋" w:hint="eastAsia"/>
          <w:sz w:val="32"/>
          <w:szCs w:val="32"/>
        </w:rPr>
        <w:t>我局</w:t>
      </w:r>
      <w:r w:rsidR="000E49CB">
        <w:rPr>
          <w:rFonts w:ascii="仿宋" w:eastAsia="仿宋" w:hAnsi="仿宋" w:hint="eastAsia"/>
          <w:sz w:val="32"/>
          <w:szCs w:val="32"/>
        </w:rPr>
        <w:t>专利代办窗口、商标受理窗口原则上</w:t>
      </w:r>
      <w:r w:rsidR="00210317" w:rsidRPr="00CD0413">
        <w:rPr>
          <w:rFonts w:ascii="仿宋" w:eastAsia="仿宋" w:hAnsi="仿宋" w:hint="eastAsia"/>
          <w:sz w:val="32"/>
          <w:szCs w:val="32"/>
        </w:rPr>
        <w:t>实</w:t>
      </w:r>
      <w:r w:rsidR="00047DF0">
        <w:rPr>
          <w:rFonts w:ascii="仿宋" w:eastAsia="仿宋" w:hAnsi="仿宋" w:hint="eastAsia"/>
          <w:sz w:val="32"/>
          <w:szCs w:val="32"/>
        </w:rPr>
        <w:t>行“不见面、网上办、保安全、</w:t>
      </w:r>
      <w:r w:rsidR="00210317" w:rsidRPr="00CD0413">
        <w:rPr>
          <w:rFonts w:ascii="仿宋" w:eastAsia="仿宋" w:hAnsi="仿宋" w:hint="eastAsia"/>
          <w:sz w:val="32"/>
          <w:szCs w:val="32"/>
        </w:rPr>
        <w:t>能办事”</w:t>
      </w:r>
      <w:r w:rsidR="000E49CB">
        <w:rPr>
          <w:rFonts w:ascii="仿宋" w:eastAsia="仿宋" w:hAnsi="仿宋" w:hint="eastAsia"/>
          <w:sz w:val="32"/>
          <w:szCs w:val="32"/>
        </w:rPr>
        <w:t>的工作</w:t>
      </w:r>
      <w:r w:rsidR="005214E9">
        <w:rPr>
          <w:rFonts w:ascii="仿宋" w:eastAsia="仿宋" w:hAnsi="仿宋" w:hint="eastAsia"/>
          <w:sz w:val="32"/>
          <w:szCs w:val="32"/>
        </w:rPr>
        <w:t>方式</w:t>
      </w:r>
      <w:r w:rsidR="00210317" w:rsidRPr="00CD0413">
        <w:rPr>
          <w:rFonts w:ascii="仿宋" w:eastAsia="仿宋" w:hAnsi="仿宋" w:hint="eastAsia"/>
          <w:sz w:val="32"/>
          <w:szCs w:val="32"/>
        </w:rPr>
        <w:t>，</w:t>
      </w:r>
      <w:r w:rsidR="009E41AD">
        <w:rPr>
          <w:rFonts w:ascii="仿宋" w:eastAsia="仿宋" w:hAnsi="仿宋" w:hint="eastAsia"/>
          <w:sz w:val="32"/>
          <w:szCs w:val="32"/>
        </w:rPr>
        <w:t>指导企业做好网上专利申请、商标</w:t>
      </w:r>
      <w:r w:rsidR="00400D4F">
        <w:rPr>
          <w:rFonts w:ascii="仿宋" w:eastAsia="仿宋" w:hAnsi="仿宋" w:hint="eastAsia"/>
          <w:sz w:val="32"/>
          <w:szCs w:val="32"/>
        </w:rPr>
        <w:t>申请</w:t>
      </w:r>
      <w:r w:rsidR="009E41AD">
        <w:rPr>
          <w:rFonts w:ascii="仿宋" w:eastAsia="仿宋" w:hAnsi="仿宋" w:hint="eastAsia"/>
          <w:sz w:val="32"/>
          <w:szCs w:val="32"/>
        </w:rPr>
        <w:t>注册。</w:t>
      </w:r>
      <w:r w:rsidR="00991BC2" w:rsidRPr="00053338">
        <w:rPr>
          <w:rFonts w:ascii="仿宋" w:eastAsia="仿宋" w:hAnsi="仿宋" w:hint="eastAsia"/>
          <w:sz w:val="32"/>
          <w:szCs w:val="32"/>
        </w:rPr>
        <w:t>对涉及防治新冠肺炎的申请注册事项，</w:t>
      </w:r>
      <w:r w:rsidR="00210317" w:rsidRPr="00CD0413">
        <w:rPr>
          <w:rFonts w:ascii="仿宋" w:eastAsia="仿宋" w:hAnsi="仿宋" w:hint="eastAsia"/>
          <w:sz w:val="32"/>
          <w:szCs w:val="32"/>
        </w:rPr>
        <w:t>提供电话指导、窗口特别服务</w:t>
      </w:r>
      <w:r w:rsidR="00400D4F">
        <w:rPr>
          <w:rFonts w:ascii="仿宋" w:eastAsia="仿宋" w:hAnsi="仿宋" w:hint="eastAsia"/>
          <w:sz w:val="32"/>
          <w:szCs w:val="32"/>
        </w:rPr>
        <w:t>的</w:t>
      </w:r>
      <w:r w:rsidR="00210317" w:rsidRPr="00CD0413">
        <w:rPr>
          <w:rFonts w:ascii="仿宋" w:eastAsia="仿宋" w:hAnsi="仿宋" w:hint="eastAsia"/>
          <w:sz w:val="32"/>
          <w:szCs w:val="32"/>
        </w:rPr>
        <w:t>通道，</w:t>
      </w:r>
      <w:r w:rsidR="00400D4F">
        <w:rPr>
          <w:rFonts w:ascii="仿宋" w:eastAsia="仿宋" w:hAnsi="仿宋" w:hint="eastAsia"/>
          <w:sz w:val="32"/>
          <w:szCs w:val="32"/>
        </w:rPr>
        <w:t>在</w:t>
      </w:r>
      <w:r w:rsidR="00210317" w:rsidRPr="00CD0413">
        <w:rPr>
          <w:rFonts w:ascii="仿宋" w:eastAsia="仿宋" w:hAnsi="仿宋" w:hint="eastAsia"/>
          <w:sz w:val="32"/>
          <w:szCs w:val="32"/>
        </w:rPr>
        <w:t>确保各项</w:t>
      </w:r>
      <w:r w:rsidR="005214E9">
        <w:rPr>
          <w:rFonts w:ascii="仿宋" w:eastAsia="仿宋" w:hAnsi="仿宋" w:hint="eastAsia"/>
          <w:sz w:val="32"/>
          <w:szCs w:val="32"/>
        </w:rPr>
        <w:t>业务办理</w:t>
      </w:r>
      <w:r w:rsidR="00210317" w:rsidRPr="00CD0413">
        <w:rPr>
          <w:rFonts w:ascii="仿宋" w:eastAsia="仿宋" w:hAnsi="仿宋" w:hint="eastAsia"/>
          <w:sz w:val="32"/>
          <w:szCs w:val="32"/>
        </w:rPr>
        <w:t>工作正常运</w:t>
      </w:r>
      <w:r w:rsidR="00400D4F">
        <w:rPr>
          <w:rFonts w:ascii="仿宋" w:eastAsia="仿宋" w:hAnsi="仿宋" w:hint="eastAsia"/>
          <w:sz w:val="32"/>
          <w:szCs w:val="32"/>
        </w:rPr>
        <w:t>行</w:t>
      </w:r>
      <w:r w:rsidR="005214E9">
        <w:rPr>
          <w:rFonts w:ascii="仿宋" w:eastAsia="仿宋" w:hAnsi="仿宋" w:hint="eastAsia"/>
          <w:sz w:val="32"/>
          <w:szCs w:val="32"/>
        </w:rPr>
        <w:t>的</w:t>
      </w:r>
      <w:r w:rsidR="00210317" w:rsidRPr="00CD0413">
        <w:rPr>
          <w:rFonts w:ascii="仿宋" w:eastAsia="仿宋" w:hAnsi="仿宋" w:hint="eastAsia"/>
          <w:sz w:val="32"/>
          <w:szCs w:val="32"/>
        </w:rPr>
        <w:t>同时，最大限度减少人员聚集。</w:t>
      </w:r>
    </w:p>
    <w:p w:rsidR="00D371C4" w:rsidRPr="00536D2C" w:rsidRDefault="00D371C4" w:rsidP="00D371C4">
      <w:pPr>
        <w:ind w:firstLineChars="200" w:firstLine="643"/>
        <w:rPr>
          <w:rFonts w:ascii="仿宋" w:eastAsia="仿宋" w:hAnsi="仿宋"/>
          <w:sz w:val="32"/>
          <w:szCs w:val="32"/>
        </w:rPr>
      </w:pPr>
      <w:r>
        <w:rPr>
          <w:rFonts w:ascii="楷体" w:eastAsia="楷体" w:hAnsi="楷体" w:hint="eastAsia"/>
          <w:b/>
          <w:sz w:val="32"/>
          <w:szCs w:val="32"/>
        </w:rPr>
        <w:t>8</w:t>
      </w:r>
      <w:r w:rsidRPr="005214E9">
        <w:rPr>
          <w:rFonts w:ascii="楷体" w:eastAsia="楷体" w:hAnsi="楷体" w:hint="eastAsia"/>
          <w:b/>
          <w:sz w:val="32"/>
          <w:szCs w:val="32"/>
        </w:rPr>
        <w:t>.提供</w:t>
      </w:r>
      <w:r>
        <w:rPr>
          <w:rFonts w:ascii="楷体" w:eastAsia="楷体" w:hAnsi="楷体" w:hint="eastAsia"/>
          <w:b/>
          <w:sz w:val="32"/>
          <w:szCs w:val="32"/>
        </w:rPr>
        <w:t>优先推荐</w:t>
      </w:r>
      <w:r w:rsidRPr="005214E9">
        <w:rPr>
          <w:rFonts w:ascii="楷体" w:eastAsia="楷体" w:hAnsi="楷体" w:hint="eastAsia"/>
          <w:b/>
          <w:sz w:val="32"/>
          <w:szCs w:val="32"/>
        </w:rPr>
        <w:t>，</w:t>
      </w:r>
      <w:r>
        <w:rPr>
          <w:rFonts w:ascii="楷体" w:eastAsia="楷体" w:hAnsi="楷体" w:hint="eastAsia"/>
          <w:b/>
          <w:sz w:val="32"/>
          <w:szCs w:val="32"/>
        </w:rPr>
        <w:t>服务</w:t>
      </w:r>
      <w:r w:rsidRPr="005214E9">
        <w:rPr>
          <w:rFonts w:ascii="楷体" w:eastAsia="楷体" w:hAnsi="楷体" w:hint="eastAsia"/>
          <w:b/>
          <w:sz w:val="32"/>
          <w:szCs w:val="32"/>
        </w:rPr>
        <w:t>防治</w:t>
      </w:r>
      <w:r w:rsidRPr="007F4B2C">
        <w:rPr>
          <w:rFonts w:ascii="楷体" w:eastAsia="楷体" w:hAnsi="楷体" w:hint="eastAsia"/>
          <w:b/>
          <w:sz w:val="32"/>
          <w:szCs w:val="32"/>
        </w:rPr>
        <w:t>新冠肺炎</w:t>
      </w:r>
      <w:r w:rsidRPr="005214E9">
        <w:rPr>
          <w:rFonts w:ascii="楷体" w:eastAsia="楷体" w:hAnsi="楷体" w:hint="eastAsia"/>
          <w:b/>
          <w:sz w:val="32"/>
          <w:szCs w:val="32"/>
        </w:rPr>
        <w:t>。</w:t>
      </w:r>
      <w:r w:rsidRPr="00580605">
        <w:rPr>
          <w:rFonts w:ascii="仿宋" w:eastAsia="仿宋" w:hAnsi="仿宋" w:hint="eastAsia"/>
          <w:sz w:val="32"/>
          <w:szCs w:val="32"/>
        </w:rPr>
        <w:t>积极落实国家疫情防控期间有关政策，对涉及防治新冠肺炎的专利申请，依请求予以优先推荐，加速我市防治新冠肺炎的创新成果取得专利权。对因疫情防控相关原因延误专利、商标相关法定期限，导致其权利丧失的，按照《国家知识产权局公告第三五零号》办理权利恢复手续。</w:t>
      </w:r>
      <w:r w:rsidRPr="00536D2C">
        <w:rPr>
          <w:rFonts w:ascii="仿宋" w:eastAsia="仿宋" w:hAnsi="仿宋" w:hint="eastAsia"/>
          <w:sz w:val="32"/>
          <w:szCs w:val="32"/>
        </w:rPr>
        <w:t>对疫情</w:t>
      </w:r>
      <w:r>
        <w:rPr>
          <w:rFonts w:ascii="仿宋" w:eastAsia="仿宋" w:hAnsi="仿宋" w:hint="eastAsia"/>
          <w:sz w:val="32"/>
          <w:szCs w:val="32"/>
        </w:rPr>
        <w:t>防控</w:t>
      </w:r>
      <w:r w:rsidRPr="00536D2C">
        <w:rPr>
          <w:rFonts w:ascii="仿宋" w:eastAsia="仿宋" w:hAnsi="仿宋" w:hint="eastAsia"/>
          <w:sz w:val="32"/>
          <w:szCs w:val="32"/>
        </w:rPr>
        <w:t>期间</w:t>
      </w:r>
      <w:r>
        <w:rPr>
          <w:rFonts w:ascii="仿宋" w:eastAsia="仿宋" w:hAnsi="仿宋" w:hint="eastAsia"/>
          <w:sz w:val="32"/>
          <w:szCs w:val="32"/>
        </w:rPr>
        <w:t>，</w:t>
      </w:r>
      <w:r w:rsidRPr="00536D2C">
        <w:rPr>
          <w:rFonts w:ascii="仿宋" w:eastAsia="仿宋" w:hAnsi="仿宋" w:hint="eastAsia"/>
          <w:sz w:val="32"/>
          <w:szCs w:val="32"/>
        </w:rPr>
        <w:t>属于医疗器械紧缺产品申请商标注册</w:t>
      </w:r>
      <w:r>
        <w:rPr>
          <w:rFonts w:ascii="仿宋" w:eastAsia="仿宋" w:hAnsi="仿宋" w:hint="eastAsia"/>
          <w:sz w:val="32"/>
          <w:szCs w:val="32"/>
        </w:rPr>
        <w:t>的</w:t>
      </w:r>
      <w:r w:rsidRPr="00536D2C">
        <w:rPr>
          <w:rFonts w:ascii="仿宋" w:eastAsia="仿宋" w:hAnsi="仿宋" w:hint="eastAsia"/>
          <w:sz w:val="32"/>
          <w:szCs w:val="32"/>
        </w:rPr>
        <w:t>，</w:t>
      </w:r>
      <w:r>
        <w:rPr>
          <w:rFonts w:ascii="仿宋" w:eastAsia="仿宋" w:hAnsi="仿宋" w:hint="eastAsia"/>
          <w:sz w:val="32"/>
          <w:szCs w:val="32"/>
        </w:rPr>
        <w:t>急事急办、</w:t>
      </w:r>
      <w:proofErr w:type="gramStart"/>
      <w:r w:rsidRPr="00536D2C">
        <w:rPr>
          <w:rFonts w:ascii="仿宋" w:eastAsia="仿宋" w:hAnsi="仿宋" w:hint="eastAsia"/>
          <w:sz w:val="32"/>
          <w:szCs w:val="32"/>
        </w:rPr>
        <w:t>特</w:t>
      </w:r>
      <w:proofErr w:type="gramEnd"/>
      <w:r w:rsidRPr="00536D2C">
        <w:rPr>
          <w:rFonts w:ascii="仿宋" w:eastAsia="仿宋" w:hAnsi="仿宋" w:hint="eastAsia"/>
          <w:sz w:val="32"/>
          <w:szCs w:val="32"/>
        </w:rPr>
        <w:t>事特办，快速</w:t>
      </w:r>
      <w:r>
        <w:rPr>
          <w:rFonts w:ascii="仿宋" w:eastAsia="仿宋" w:hAnsi="仿宋" w:hint="eastAsia"/>
          <w:sz w:val="32"/>
          <w:szCs w:val="32"/>
        </w:rPr>
        <w:t>为企业</w:t>
      </w:r>
      <w:r w:rsidRPr="00536D2C">
        <w:rPr>
          <w:rFonts w:ascii="仿宋" w:eastAsia="仿宋" w:hAnsi="仿宋" w:hint="eastAsia"/>
          <w:sz w:val="32"/>
          <w:szCs w:val="32"/>
        </w:rPr>
        <w:t>办理商标申请注册事项。</w:t>
      </w:r>
    </w:p>
    <w:p w:rsidR="00A235AC" w:rsidRPr="004A6FDC" w:rsidRDefault="00F35A83" w:rsidP="00970383">
      <w:pPr>
        <w:ind w:firstLineChars="200" w:firstLine="640"/>
        <w:rPr>
          <w:rFonts w:ascii="黑体" w:eastAsia="黑体" w:hAnsi="黑体"/>
          <w:sz w:val="32"/>
          <w:szCs w:val="32"/>
        </w:rPr>
      </w:pPr>
      <w:r>
        <w:rPr>
          <w:rFonts w:ascii="黑体" w:eastAsia="黑体" w:hAnsi="黑体" w:hint="eastAsia"/>
          <w:sz w:val="32"/>
          <w:szCs w:val="32"/>
        </w:rPr>
        <w:t>五</w:t>
      </w:r>
      <w:r w:rsidR="00A235AC" w:rsidRPr="004A6FDC">
        <w:rPr>
          <w:rFonts w:ascii="黑体" w:eastAsia="黑体" w:hAnsi="黑体" w:hint="eastAsia"/>
          <w:sz w:val="32"/>
          <w:szCs w:val="32"/>
        </w:rPr>
        <w:t>、</w:t>
      </w:r>
      <w:r w:rsidR="00C95806">
        <w:rPr>
          <w:rFonts w:ascii="黑体" w:eastAsia="黑体" w:hAnsi="黑体" w:hint="eastAsia"/>
          <w:sz w:val="32"/>
          <w:szCs w:val="32"/>
        </w:rPr>
        <w:t>加强</w:t>
      </w:r>
      <w:r w:rsidR="00210317">
        <w:rPr>
          <w:rFonts w:ascii="黑体" w:eastAsia="黑体" w:hAnsi="黑体" w:hint="eastAsia"/>
          <w:sz w:val="32"/>
          <w:szCs w:val="32"/>
        </w:rPr>
        <w:t>企业</w:t>
      </w:r>
      <w:r w:rsidR="004A6FDC" w:rsidRPr="004A6FDC">
        <w:rPr>
          <w:rFonts w:ascii="黑体" w:eastAsia="黑体" w:hAnsi="黑体" w:hint="eastAsia"/>
          <w:sz w:val="32"/>
          <w:szCs w:val="32"/>
        </w:rPr>
        <w:t>知识产权保护</w:t>
      </w:r>
      <w:r w:rsidR="00C95806">
        <w:rPr>
          <w:rFonts w:ascii="黑体" w:eastAsia="黑体" w:hAnsi="黑体" w:hint="eastAsia"/>
          <w:sz w:val="32"/>
          <w:szCs w:val="32"/>
        </w:rPr>
        <w:t>服务</w:t>
      </w:r>
    </w:p>
    <w:p w:rsidR="002C34E9" w:rsidRDefault="002C34E9" w:rsidP="002C34E9">
      <w:pPr>
        <w:ind w:firstLineChars="200" w:firstLine="643"/>
        <w:rPr>
          <w:rFonts w:ascii="仿宋" w:eastAsia="仿宋" w:hAnsi="仿宋"/>
          <w:sz w:val="32"/>
          <w:szCs w:val="32"/>
        </w:rPr>
      </w:pPr>
      <w:r>
        <w:rPr>
          <w:rFonts w:ascii="楷体" w:eastAsia="楷体" w:hAnsi="楷体" w:hint="eastAsia"/>
          <w:b/>
          <w:sz w:val="32"/>
          <w:szCs w:val="32"/>
        </w:rPr>
        <w:t>9</w:t>
      </w:r>
      <w:r w:rsidRPr="002C34E9">
        <w:rPr>
          <w:rFonts w:ascii="楷体" w:eastAsia="楷体" w:hAnsi="楷体" w:hint="eastAsia"/>
          <w:b/>
          <w:sz w:val="32"/>
          <w:szCs w:val="32"/>
        </w:rPr>
        <w:t>.加强</w:t>
      </w:r>
      <w:r w:rsidR="00D5346B">
        <w:rPr>
          <w:rFonts w:ascii="楷体" w:eastAsia="楷体" w:hAnsi="楷体" w:hint="eastAsia"/>
          <w:b/>
          <w:sz w:val="32"/>
          <w:szCs w:val="32"/>
        </w:rPr>
        <w:t>企业</w:t>
      </w:r>
      <w:r>
        <w:rPr>
          <w:rFonts w:ascii="楷体" w:eastAsia="楷体" w:hAnsi="楷体" w:hint="eastAsia"/>
          <w:b/>
          <w:sz w:val="32"/>
          <w:szCs w:val="32"/>
        </w:rPr>
        <w:t>知识产权</w:t>
      </w:r>
      <w:r w:rsidRPr="002C34E9">
        <w:rPr>
          <w:rFonts w:ascii="楷体" w:eastAsia="楷体" w:hAnsi="楷体" w:hint="eastAsia"/>
          <w:b/>
          <w:sz w:val="32"/>
          <w:szCs w:val="32"/>
        </w:rPr>
        <w:t>保护服务，支持企业提升保护能力。</w:t>
      </w:r>
      <w:r w:rsidRPr="00CD0413">
        <w:rPr>
          <w:rFonts w:ascii="仿宋" w:eastAsia="仿宋" w:hAnsi="仿宋" w:hint="eastAsia"/>
          <w:sz w:val="32"/>
          <w:szCs w:val="32"/>
        </w:rPr>
        <w:t>积极</w:t>
      </w:r>
      <w:r>
        <w:rPr>
          <w:rFonts w:ascii="仿宋" w:eastAsia="仿宋" w:hAnsi="仿宋" w:hint="eastAsia"/>
          <w:sz w:val="32"/>
          <w:szCs w:val="32"/>
        </w:rPr>
        <w:t>贯彻</w:t>
      </w:r>
      <w:r w:rsidRPr="00CD0413">
        <w:rPr>
          <w:rFonts w:ascii="仿宋" w:eastAsia="仿宋" w:hAnsi="仿宋" w:hint="eastAsia"/>
          <w:sz w:val="32"/>
          <w:szCs w:val="32"/>
        </w:rPr>
        <w:t>落实《中共中央办公厅</w:t>
      </w:r>
      <w:r>
        <w:rPr>
          <w:rFonts w:ascii="仿宋" w:eastAsia="仿宋" w:hAnsi="仿宋" w:hint="eastAsia"/>
          <w:sz w:val="32"/>
          <w:szCs w:val="32"/>
        </w:rPr>
        <w:t>、</w:t>
      </w:r>
      <w:r w:rsidRPr="00CD0413">
        <w:rPr>
          <w:rFonts w:ascii="仿宋" w:eastAsia="仿宋" w:hAnsi="仿宋" w:hint="eastAsia"/>
          <w:sz w:val="32"/>
          <w:szCs w:val="32"/>
        </w:rPr>
        <w:t>国务院办公厅关于强化知识产权保护</w:t>
      </w:r>
      <w:r>
        <w:rPr>
          <w:rFonts w:ascii="仿宋" w:eastAsia="仿宋" w:hAnsi="仿宋" w:hint="eastAsia"/>
          <w:sz w:val="32"/>
          <w:szCs w:val="32"/>
        </w:rPr>
        <w:t>的</w:t>
      </w:r>
      <w:r w:rsidRPr="00CD0413">
        <w:rPr>
          <w:rFonts w:ascii="仿宋" w:eastAsia="仿宋" w:hAnsi="仿宋" w:hint="eastAsia"/>
          <w:sz w:val="32"/>
          <w:szCs w:val="32"/>
        </w:rPr>
        <w:t>意见》</w:t>
      </w:r>
      <w:r w:rsidR="00362FC1">
        <w:rPr>
          <w:rFonts w:ascii="仿宋" w:eastAsia="仿宋" w:hAnsi="仿宋" w:hint="eastAsia"/>
          <w:sz w:val="32"/>
          <w:szCs w:val="32"/>
        </w:rPr>
        <w:t>，</w:t>
      </w:r>
      <w:r w:rsidR="002434E6">
        <w:rPr>
          <w:rFonts w:ascii="仿宋" w:eastAsia="仿宋" w:hAnsi="仿宋" w:hint="eastAsia"/>
          <w:sz w:val="32"/>
          <w:szCs w:val="32"/>
        </w:rPr>
        <w:t>加</w:t>
      </w:r>
      <w:r w:rsidR="004A2ABC">
        <w:rPr>
          <w:rFonts w:ascii="仿宋" w:eastAsia="仿宋" w:hAnsi="仿宋" w:hint="eastAsia"/>
          <w:sz w:val="32"/>
          <w:szCs w:val="32"/>
        </w:rPr>
        <w:t>强</w:t>
      </w:r>
      <w:r w:rsidRPr="00CD0413">
        <w:rPr>
          <w:rFonts w:ascii="仿宋" w:eastAsia="仿宋" w:hAnsi="仿宋" w:hint="eastAsia"/>
          <w:sz w:val="32"/>
          <w:szCs w:val="32"/>
        </w:rPr>
        <w:t>《天津市知识产权保护条例》</w:t>
      </w:r>
      <w:r w:rsidR="004A2ABC">
        <w:rPr>
          <w:rFonts w:ascii="仿宋" w:eastAsia="仿宋" w:hAnsi="仿宋" w:hint="eastAsia"/>
          <w:sz w:val="32"/>
          <w:szCs w:val="32"/>
        </w:rPr>
        <w:t>宣传贯彻</w:t>
      </w:r>
      <w:r w:rsidRPr="00CD0413">
        <w:rPr>
          <w:rFonts w:ascii="仿宋" w:eastAsia="仿宋" w:hAnsi="仿宋" w:hint="eastAsia"/>
          <w:sz w:val="32"/>
          <w:szCs w:val="32"/>
        </w:rPr>
        <w:t>，</w:t>
      </w:r>
      <w:r>
        <w:rPr>
          <w:rFonts w:ascii="仿宋" w:eastAsia="仿宋" w:hAnsi="仿宋" w:hint="eastAsia"/>
          <w:sz w:val="32"/>
          <w:szCs w:val="32"/>
        </w:rPr>
        <w:t>统筹推进企业知识产权保护工作，</w:t>
      </w:r>
      <w:r w:rsidR="00B13C4F">
        <w:rPr>
          <w:rFonts w:ascii="仿宋" w:eastAsia="仿宋" w:hAnsi="仿宋" w:hint="eastAsia"/>
          <w:sz w:val="32"/>
          <w:szCs w:val="32"/>
        </w:rPr>
        <w:t>提高</w:t>
      </w:r>
      <w:r>
        <w:rPr>
          <w:rFonts w:ascii="仿宋" w:eastAsia="仿宋" w:hAnsi="仿宋" w:hint="eastAsia"/>
          <w:sz w:val="32"/>
          <w:szCs w:val="32"/>
        </w:rPr>
        <w:t>企业</w:t>
      </w:r>
      <w:r w:rsidRPr="00CD0413">
        <w:rPr>
          <w:rFonts w:ascii="仿宋" w:eastAsia="仿宋" w:hAnsi="仿宋" w:hint="eastAsia"/>
          <w:sz w:val="32"/>
          <w:szCs w:val="32"/>
        </w:rPr>
        <w:t>知识产权保护</w:t>
      </w:r>
      <w:r w:rsidR="00B13C4F">
        <w:rPr>
          <w:rFonts w:ascii="仿宋" w:eastAsia="仿宋" w:hAnsi="仿宋" w:hint="eastAsia"/>
          <w:sz w:val="32"/>
          <w:szCs w:val="32"/>
        </w:rPr>
        <w:t>能力</w:t>
      </w:r>
      <w:r>
        <w:rPr>
          <w:rFonts w:ascii="仿宋" w:eastAsia="仿宋" w:hAnsi="仿宋" w:hint="eastAsia"/>
          <w:sz w:val="32"/>
          <w:szCs w:val="32"/>
        </w:rPr>
        <w:t>。</w:t>
      </w:r>
      <w:r w:rsidRPr="002C34E9">
        <w:rPr>
          <w:rFonts w:ascii="仿宋" w:eastAsia="仿宋" w:hAnsi="仿宋" w:hint="eastAsia"/>
          <w:sz w:val="32"/>
          <w:szCs w:val="32"/>
        </w:rPr>
        <w:t>持续开展企业知识产权纠纷电话咨询、网上答疑等服务，发放《“走出去”企业知识产权保护服务手册》，指导企业</w:t>
      </w:r>
      <w:r>
        <w:rPr>
          <w:rFonts w:ascii="仿宋" w:eastAsia="仿宋" w:hAnsi="仿宋" w:hint="eastAsia"/>
          <w:sz w:val="32"/>
          <w:szCs w:val="32"/>
        </w:rPr>
        <w:t>提升知识产权保护能力</w:t>
      </w:r>
      <w:r w:rsidRPr="002C34E9">
        <w:rPr>
          <w:rFonts w:ascii="仿宋" w:eastAsia="仿宋" w:hAnsi="仿宋" w:hint="eastAsia"/>
          <w:sz w:val="32"/>
          <w:szCs w:val="32"/>
        </w:rPr>
        <w:t>。</w:t>
      </w:r>
      <w:r w:rsidRPr="00CD0413">
        <w:rPr>
          <w:rFonts w:ascii="仿宋" w:eastAsia="仿宋" w:hAnsi="仿宋" w:hint="eastAsia"/>
          <w:sz w:val="32"/>
          <w:szCs w:val="32"/>
        </w:rPr>
        <w:t>加强“津洽会”等重点展会专利行政保护服务，维护交易市场良好知识产权保护环境。建立天津市老字号企业商标名录，加强对老字号企业商标保护。</w:t>
      </w:r>
    </w:p>
    <w:p w:rsidR="004A6FDC" w:rsidRDefault="00800A3A" w:rsidP="00860947">
      <w:pPr>
        <w:ind w:firstLineChars="200" w:firstLine="643"/>
        <w:rPr>
          <w:rFonts w:ascii="仿宋" w:eastAsia="仿宋" w:hAnsi="仿宋"/>
          <w:sz w:val="32"/>
          <w:szCs w:val="32"/>
        </w:rPr>
      </w:pPr>
      <w:r w:rsidRPr="00860947">
        <w:rPr>
          <w:rFonts w:ascii="楷体" w:eastAsia="楷体" w:hAnsi="楷体" w:hint="eastAsia"/>
          <w:b/>
          <w:sz w:val="32"/>
          <w:szCs w:val="32"/>
        </w:rPr>
        <w:t>10.</w:t>
      </w:r>
      <w:r w:rsidR="005049AF" w:rsidRPr="005049AF">
        <w:rPr>
          <w:rFonts w:ascii="仿宋" w:eastAsia="仿宋" w:hAnsi="仿宋" w:hint="eastAsia"/>
          <w:sz w:val="32"/>
          <w:szCs w:val="32"/>
        </w:rPr>
        <w:t xml:space="preserve"> </w:t>
      </w:r>
      <w:r w:rsidR="005049AF" w:rsidRPr="005049AF">
        <w:rPr>
          <w:rFonts w:ascii="楷体" w:eastAsia="楷体" w:hAnsi="楷体" w:hint="eastAsia"/>
          <w:b/>
          <w:sz w:val="32"/>
          <w:szCs w:val="32"/>
        </w:rPr>
        <w:t>建立快速审查、快速确权、快速维权机制</w:t>
      </w:r>
      <w:r w:rsidR="00860947">
        <w:rPr>
          <w:rFonts w:ascii="楷体" w:eastAsia="楷体" w:hAnsi="楷体" w:hint="eastAsia"/>
          <w:b/>
          <w:sz w:val="32"/>
          <w:szCs w:val="32"/>
        </w:rPr>
        <w:t>，</w:t>
      </w:r>
      <w:r w:rsidR="00860947" w:rsidRPr="00860947">
        <w:rPr>
          <w:rFonts w:ascii="楷体" w:eastAsia="楷体" w:hAnsi="楷体" w:hint="eastAsia"/>
          <w:b/>
          <w:sz w:val="32"/>
          <w:szCs w:val="32"/>
        </w:rPr>
        <w:t>为企业提供</w:t>
      </w:r>
      <w:r w:rsidR="00D5346B" w:rsidRPr="00860947">
        <w:rPr>
          <w:rFonts w:ascii="楷体" w:eastAsia="楷体" w:hAnsi="楷体" w:hint="eastAsia"/>
          <w:b/>
          <w:sz w:val="32"/>
          <w:szCs w:val="32"/>
        </w:rPr>
        <w:t>一站式</w:t>
      </w:r>
      <w:r w:rsidR="00D5346B">
        <w:rPr>
          <w:rFonts w:ascii="楷体" w:eastAsia="楷体" w:hAnsi="楷体" w:hint="eastAsia"/>
          <w:b/>
          <w:sz w:val="32"/>
          <w:szCs w:val="32"/>
        </w:rPr>
        <w:t>知识产权保护</w:t>
      </w:r>
      <w:r w:rsidR="00860947" w:rsidRPr="00860947">
        <w:rPr>
          <w:rFonts w:ascii="楷体" w:eastAsia="楷体" w:hAnsi="楷体" w:hint="eastAsia"/>
          <w:b/>
          <w:sz w:val="32"/>
          <w:szCs w:val="32"/>
        </w:rPr>
        <w:t>服务</w:t>
      </w:r>
      <w:r w:rsidR="004A6FDC" w:rsidRPr="00860947">
        <w:rPr>
          <w:rFonts w:ascii="楷体" w:eastAsia="楷体" w:hAnsi="楷体" w:hint="eastAsia"/>
          <w:b/>
          <w:sz w:val="32"/>
          <w:szCs w:val="32"/>
        </w:rPr>
        <w:t>。</w:t>
      </w:r>
      <w:r w:rsidR="004A6FDC" w:rsidRPr="00CD0413">
        <w:rPr>
          <w:rFonts w:ascii="仿宋" w:eastAsia="仿宋" w:hAnsi="仿宋" w:hint="eastAsia"/>
          <w:sz w:val="32"/>
          <w:szCs w:val="32"/>
        </w:rPr>
        <w:t>拓展中国（滨海新区）知识产权保护中心</w:t>
      </w:r>
      <w:r w:rsidR="005A2474">
        <w:rPr>
          <w:rFonts w:ascii="仿宋" w:eastAsia="仿宋" w:hAnsi="仿宋" w:hint="eastAsia"/>
          <w:sz w:val="32"/>
          <w:szCs w:val="32"/>
        </w:rPr>
        <w:t>功能</w:t>
      </w:r>
      <w:r w:rsidR="004A6FDC" w:rsidRPr="00CD0413">
        <w:rPr>
          <w:rFonts w:ascii="仿宋" w:eastAsia="仿宋" w:hAnsi="仿宋" w:hint="eastAsia"/>
          <w:sz w:val="32"/>
          <w:szCs w:val="32"/>
        </w:rPr>
        <w:t>业务，</w:t>
      </w:r>
      <w:r w:rsidR="00860947" w:rsidRPr="00860947">
        <w:rPr>
          <w:rFonts w:ascii="仿宋" w:eastAsia="仿宋" w:hAnsi="仿宋" w:hint="eastAsia"/>
          <w:sz w:val="32"/>
          <w:szCs w:val="32"/>
        </w:rPr>
        <w:t>建立快速审查、快速确权、快速维权机制，</w:t>
      </w:r>
      <w:r w:rsidR="004A6FDC" w:rsidRPr="00CD0413">
        <w:rPr>
          <w:rFonts w:ascii="仿宋" w:eastAsia="仿宋" w:hAnsi="仿宋" w:hint="eastAsia"/>
          <w:sz w:val="32"/>
          <w:szCs w:val="32"/>
        </w:rPr>
        <w:t>为企业提供行政、司法、调节、仲裁</w:t>
      </w:r>
      <w:r w:rsidR="00860947">
        <w:rPr>
          <w:rFonts w:ascii="仿宋" w:eastAsia="仿宋" w:hAnsi="仿宋" w:hint="eastAsia"/>
          <w:sz w:val="32"/>
          <w:szCs w:val="32"/>
        </w:rPr>
        <w:t>一站式</w:t>
      </w:r>
      <w:r w:rsidR="004A6FDC" w:rsidRPr="00CD0413">
        <w:rPr>
          <w:rFonts w:ascii="仿宋" w:eastAsia="仿宋" w:hAnsi="仿宋" w:hint="eastAsia"/>
          <w:sz w:val="32"/>
          <w:szCs w:val="32"/>
        </w:rPr>
        <w:t>知识产权保护服务。加强滨海新区高端装备制造和生物医药产业备案企业的专利预审服务，</w:t>
      </w:r>
      <w:r w:rsidR="00860947" w:rsidRPr="00860947">
        <w:rPr>
          <w:rFonts w:ascii="仿宋" w:eastAsia="仿宋" w:hAnsi="仿宋" w:hint="eastAsia"/>
          <w:sz w:val="32"/>
          <w:szCs w:val="32"/>
        </w:rPr>
        <w:t>缩短</w:t>
      </w:r>
      <w:r w:rsidR="00BD37EA">
        <w:rPr>
          <w:rFonts w:ascii="仿宋" w:eastAsia="仿宋" w:hAnsi="仿宋" w:hint="eastAsia"/>
          <w:sz w:val="32"/>
          <w:szCs w:val="32"/>
        </w:rPr>
        <w:t>专利</w:t>
      </w:r>
      <w:r w:rsidR="00860947" w:rsidRPr="00860947">
        <w:rPr>
          <w:rFonts w:ascii="仿宋" w:eastAsia="仿宋" w:hAnsi="仿宋" w:hint="eastAsia"/>
          <w:sz w:val="32"/>
          <w:szCs w:val="32"/>
        </w:rPr>
        <w:t>审查授权</w:t>
      </w:r>
      <w:r w:rsidR="005A2474">
        <w:rPr>
          <w:rFonts w:ascii="仿宋" w:eastAsia="仿宋" w:hAnsi="仿宋" w:hint="eastAsia"/>
          <w:sz w:val="32"/>
          <w:szCs w:val="32"/>
        </w:rPr>
        <w:t>周期</w:t>
      </w:r>
      <w:r w:rsidR="00860947" w:rsidRPr="00860947">
        <w:rPr>
          <w:rFonts w:ascii="仿宋" w:eastAsia="仿宋" w:hAnsi="仿宋" w:hint="eastAsia"/>
          <w:sz w:val="32"/>
          <w:szCs w:val="32"/>
        </w:rPr>
        <w:t>，</w:t>
      </w:r>
      <w:r w:rsidR="002C34E9">
        <w:rPr>
          <w:rFonts w:ascii="仿宋" w:eastAsia="仿宋" w:hAnsi="仿宋" w:hint="eastAsia"/>
          <w:sz w:val="32"/>
          <w:szCs w:val="32"/>
        </w:rPr>
        <w:t>加快</w:t>
      </w:r>
      <w:r w:rsidR="004A6FDC" w:rsidRPr="00CD0413">
        <w:rPr>
          <w:rFonts w:ascii="仿宋" w:eastAsia="仿宋" w:hAnsi="仿宋" w:hint="eastAsia"/>
          <w:sz w:val="32"/>
          <w:szCs w:val="32"/>
        </w:rPr>
        <w:t>关键专利技术产业化。</w:t>
      </w:r>
    </w:p>
    <w:p w:rsidR="00860566" w:rsidRDefault="00860566" w:rsidP="00C7651E">
      <w:pPr>
        <w:ind w:firstLineChars="200" w:firstLine="640"/>
        <w:rPr>
          <w:rFonts w:ascii="仿宋" w:eastAsia="仿宋" w:hAnsi="仿宋"/>
          <w:sz w:val="32"/>
          <w:szCs w:val="32"/>
        </w:rPr>
      </w:pPr>
    </w:p>
    <w:p w:rsidR="00860566" w:rsidRDefault="00860566" w:rsidP="00F76C2F">
      <w:pPr>
        <w:ind w:right="1600" w:firstLineChars="200" w:firstLine="640"/>
        <w:jc w:val="right"/>
        <w:rPr>
          <w:rFonts w:ascii="仿宋" w:eastAsia="仿宋" w:hAnsi="仿宋"/>
          <w:sz w:val="32"/>
          <w:szCs w:val="32"/>
        </w:rPr>
      </w:pPr>
      <w:r>
        <w:rPr>
          <w:rFonts w:ascii="仿宋" w:eastAsia="仿宋" w:hAnsi="仿宋" w:hint="eastAsia"/>
          <w:sz w:val="32"/>
          <w:szCs w:val="32"/>
        </w:rPr>
        <w:t>天津市知识产权局</w:t>
      </w:r>
    </w:p>
    <w:p w:rsidR="00AB445D" w:rsidRPr="00CD0413" w:rsidRDefault="00860566" w:rsidP="00F76C2F">
      <w:pPr>
        <w:ind w:right="1600" w:firstLineChars="200" w:firstLine="640"/>
        <w:jc w:val="right"/>
        <w:rPr>
          <w:rFonts w:ascii="仿宋" w:eastAsia="仿宋" w:hAnsi="仿宋"/>
          <w:bCs/>
          <w:kern w:val="0"/>
          <w:sz w:val="32"/>
          <w:szCs w:val="32"/>
        </w:rPr>
      </w:pPr>
      <w:r>
        <w:rPr>
          <w:rFonts w:ascii="仿宋" w:eastAsia="仿宋" w:hAnsi="仿宋"/>
          <w:sz w:val="32"/>
          <w:szCs w:val="32"/>
        </w:rPr>
        <w:t>2020年</w:t>
      </w:r>
      <w:r w:rsidR="004037B3">
        <w:rPr>
          <w:rFonts w:ascii="仿宋" w:eastAsia="仿宋" w:hAnsi="仿宋" w:hint="eastAsia"/>
          <w:sz w:val="32"/>
          <w:szCs w:val="32"/>
        </w:rPr>
        <w:t>3</w:t>
      </w:r>
      <w:r>
        <w:rPr>
          <w:rFonts w:ascii="仿宋" w:eastAsia="仿宋" w:hAnsi="仿宋"/>
          <w:sz w:val="32"/>
          <w:szCs w:val="32"/>
        </w:rPr>
        <w:t>月25日</w:t>
      </w:r>
    </w:p>
    <w:sectPr w:rsidR="00AB445D" w:rsidRPr="00CD0413" w:rsidSect="006858A5">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EC" w:rsidRDefault="00DC2CEC" w:rsidP="00D26AD7">
      <w:r>
        <w:separator/>
      </w:r>
    </w:p>
  </w:endnote>
  <w:endnote w:type="continuationSeparator" w:id="0">
    <w:p w:rsidR="00DC2CEC" w:rsidRDefault="00DC2CEC" w:rsidP="00D2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36266"/>
      <w:docPartObj>
        <w:docPartGallery w:val="Page Numbers (Bottom of Page)"/>
        <w:docPartUnique/>
      </w:docPartObj>
    </w:sdtPr>
    <w:sdtEndPr/>
    <w:sdtContent>
      <w:p w:rsidR="006858A5" w:rsidRDefault="006858A5">
        <w:pPr>
          <w:pStyle w:val="a4"/>
          <w:jc w:val="center"/>
        </w:pPr>
        <w:r>
          <w:fldChar w:fldCharType="begin"/>
        </w:r>
        <w:r>
          <w:instrText>PAGE   \* MERGEFORMAT</w:instrText>
        </w:r>
        <w:r>
          <w:fldChar w:fldCharType="separate"/>
        </w:r>
        <w:r w:rsidR="000C35E9" w:rsidRPr="000C35E9">
          <w:rPr>
            <w:noProof/>
            <w:lang w:val="zh-CN"/>
          </w:rPr>
          <w:t>4</w:t>
        </w:r>
        <w:r>
          <w:fldChar w:fldCharType="end"/>
        </w:r>
      </w:p>
    </w:sdtContent>
  </w:sdt>
  <w:p w:rsidR="00D26AD7" w:rsidRDefault="00D26A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EC" w:rsidRDefault="00DC2CEC" w:rsidP="00D26AD7">
      <w:r>
        <w:separator/>
      </w:r>
    </w:p>
  </w:footnote>
  <w:footnote w:type="continuationSeparator" w:id="0">
    <w:p w:rsidR="00DC2CEC" w:rsidRDefault="00DC2CEC" w:rsidP="00D2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09B6E59C"/>
    <w:lvl w:ilvl="0" w:tplc="B3A44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CF"/>
    <w:rsid w:val="00015E2D"/>
    <w:rsid w:val="00022BB3"/>
    <w:rsid w:val="00047DF0"/>
    <w:rsid w:val="00053338"/>
    <w:rsid w:val="0006023A"/>
    <w:rsid w:val="000649AF"/>
    <w:rsid w:val="000657C6"/>
    <w:rsid w:val="0008460D"/>
    <w:rsid w:val="0009728A"/>
    <w:rsid w:val="000A784D"/>
    <w:rsid w:val="000B6A93"/>
    <w:rsid w:val="000C35E9"/>
    <w:rsid w:val="000D5091"/>
    <w:rsid w:val="000D7A8D"/>
    <w:rsid w:val="000E49CB"/>
    <w:rsid w:val="001157E4"/>
    <w:rsid w:val="001271EE"/>
    <w:rsid w:val="0013572E"/>
    <w:rsid w:val="00157229"/>
    <w:rsid w:val="0017683C"/>
    <w:rsid w:val="001A4982"/>
    <w:rsid w:val="001E0DA3"/>
    <w:rsid w:val="001E2646"/>
    <w:rsid w:val="001E3173"/>
    <w:rsid w:val="00210317"/>
    <w:rsid w:val="00234AB1"/>
    <w:rsid w:val="002434E6"/>
    <w:rsid w:val="00245125"/>
    <w:rsid w:val="002719B1"/>
    <w:rsid w:val="00291409"/>
    <w:rsid w:val="002A49CF"/>
    <w:rsid w:val="002C021A"/>
    <w:rsid w:val="002C34E9"/>
    <w:rsid w:val="002C3787"/>
    <w:rsid w:val="002C6635"/>
    <w:rsid w:val="002C7E79"/>
    <w:rsid w:val="002D3226"/>
    <w:rsid w:val="002D6A4F"/>
    <w:rsid w:val="002E32BC"/>
    <w:rsid w:val="002E37E2"/>
    <w:rsid w:val="002E7E9E"/>
    <w:rsid w:val="002F0D6E"/>
    <w:rsid w:val="002F592D"/>
    <w:rsid w:val="0031526B"/>
    <w:rsid w:val="00321EAD"/>
    <w:rsid w:val="00324B54"/>
    <w:rsid w:val="0034033B"/>
    <w:rsid w:val="00352FD2"/>
    <w:rsid w:val="00362FC1"/>
    <w:rsid w:val="00381441"/>
    <w:rsid w:val="003837DD"/>
    <w:rsid w:val="0039272A"/>
    <w:rsid w:val="003A4078"/>
    <w:rsid w:val="003B7159"/>
    <w:rsid w:val="003F50CA"/>
    <w:rsid w:val="00400D4F"/>
    <w:rsid w:val="00401AB1"/>
    <w:rsid w:val="004037B3"/>
    <w:rsid w:val="00411775"/>
    <w:rsid w:val="004151C5"/>
    <w:rsid w:val="0045275E"/>
    <w:rsid w:val="0045312B"/>
    <w:rsid w:val="0046132F"/>
    <w:rsid w:val="00487CE9"/>
    <w:rsid w:val="0049323E"/>
    <w:rsid w:val="004A2ABC"/>
    <w:rsid w:val="004A6FDC"/>
    <w:rsid w:val="004C1CB9"/>
    <w:rsid w:val="004E574C"/>
    <w:rsid w:val="004F2939"/>
    <w:rsid w:val="00500F60"/>
    <w:rsid w:val="0050371B"/>
    <w:rsid w:val="005040E0"/>
    <w:rsid w:val="005049AF"/>
    <w:rsid w:val="005214E9"/>
    <w:rsid w:val="00523B14"/>
    <w:rsid w:val="00526AF9"/>
    <w:rsid w:val="005342D1"/>
    <w:rsid w:val="00536D2C"/>
    <w:rsid w:val="00546CCB"/>
    <w:rsid w:val="0056513C"/>
    <w:rsid w:val="005678B1"/>
    <w:rsid w:val="00573344"/>
    <w:rsid w:val="005801E7"/>
    <w:rsid w:val="00580605"/>
    <w:rsid w:val="005825F1"/>
    <w:rsid w:val="0058668F"/>
    <w:rsid w:val="0059667B"/>
    <w:rsid w:val="00597B53"/>
    <w:rsid w:val="005A21D9"/>
    <w:rsid w:val="005A2474"/>
    <w:rsid w:val="005B000F"/>
    <w:rsid w:val="005B64F2"/>
    <w:rsid w:val="005D68BA"/>
    <w:rsid w:val="00601BCA"/>
    <w:rsid w:val="00606242"/>
    <w:rsid w:val="0062663A"/>
    <w:rsid w:val="006340AC"/>
    <w:rsid w:val="00662A8E"/>
    <w:rsid w:val="00674F36"/>
    <w:rsid w:val="00680D69"/>
    <w:rsid w:val="006858A5"/>
    <w:rsid w:val="006A620B"/>
    <w:rsid w:val="006B7286"/>
    <w:rsid w:val="006D0B86"/>
    <w:rsid w:val="006D1E97"/>
    <w:rsid w:val="006D52A8"/>
    <w:rsid w:val="006E1E3C"/>
    <w:rsid w:val="0070012B"/>
    <w:rsid w:val="007111DB"/>
    <w:rsid w:val="007266C5"/>
    <w:rsid w:val="00763D21"/>
    <w:rsid w:val="00783635"/>
    <w:rsid w:val="00785B38"/>
    <w:rsid w:val="007A340D"/>
    <w:rsid w:val="007B75F5"/>
    <w:rsid w:val="007D37DD"/>
    <w:rsid w:val="007F4B2C"/>
    <w:rsid w:val="00800A3A"/>
    <w:rsid w:val="008018D5"/>
    <w:rsid w:val="0080316C"/>
    <w:rsid w:val="00807A4D"/>
    <w:rsid w:val="008110EA"/>
    <w:rsid w:val="00831E8B"/>
    <w:rsid w:val="00833756"/>
    <w:rsid w:val="0085220C"/>
    <w:rsid w:val="00854C2C"/>
    <w:rsid w:val="0085653E"/>
    <w:rsid w:val="00860566"/>
    <w:rsid w:val="00860947"/>
    <w:rsid w:val="0089647A"/>
    <w:rsid w:val="008F365E"/>
    <w:rsid w:val="00901E69"/>
    <w:rsid w:val="0091085C"/>
    <w:rsid w:val="00924DF0"/>
    <w:rsid w:val="00932D20"/>
    <w:rsid w:val="009402E3"/>
    <w:rsid w:val="00970383"/>
    <w:rsid w:val="00991BC2"/>
    <w:rsid w:val="009973F6"/>
    <w:rsid w:val="009A3BD6"/>
    <w:rsid w:val="009A47C4"/>
    <w:rsid w:val="009B13D9"/>
    <w:rsid w:val="009B7088"/>
    <w:rsid w:val="009C55E3"/>
    <w:rsid w:val="009E3FFD"/>
    <w:rsid w:val="009E41AD"/>
    <w:rsid w:val="00A0109C"/>
    <w:rsid w:val="00A20D22"/>
    <w:rsid w:val="00A235AC"/>
    <w:rsid w:val="00A33735"/>
    <w:rsid w:val="00A35DAA"/>
    <w:rsid w:val="00A87274"/>
    <w:rsid w:val="00A93867"/>
    <w:rsid w:val="00A93A03"/>
    <w:rsid w:val="00AA64BC"/>
    <w:rsid w:val="00AB445D"/>
    <w:rsid w:val="00AC60C5"/>
    <w:rsid w:val="00B068AE"/>
    <w:rsid w:val="00B13C4F"/>
    <w:rsid w:val="00B20EB9"/>
    <w:rsid w:val="00B244EF"/>
    <w:rsid w:val="00B479CA"/>
    <w:rsid w:val="00B50BDC"/>
    <w:rsid w:val="00B643B6"/>
    <w:rsid w:val="00B76FA4"/>
    <w:rsid w:val="00B86A54"/>
    <w:rsid w:val="00BB6CA8"/>
    <w:rsid w:val="00BC6D0E"/>
    <w:rsid w:val="00BD37EA"/>
    <w:rsid w:val="00BF534D"/>
    <w:rsid w:val="00C02C5A"/>
    <w:rsid w:val="00C1791B"/>
    <w:rsid w:val="00C265AF"/>
    <w:rsid w:val="00C3178B"/>
    <w:rsid w:val="00C31E70"/>
    <w:rsid w:val="00C33D1E"/>
    <w:rsid w:val="00C43D0D"/>
    <w:rsid w:val="00C45B8E"/>
    <w:rsid w:val="00C47222"/>
    <w:rsid w:val="00C631F3"/>
    <w:rsid w:val="00C75555"/>
    <w:rsid w:val="00C7651E"/>
    <w:rsid w:val="00C82099"/>
    <w:rsid w:val="00C95806"/>
    <w:rsid w:val="00CD0413"/>
    <w:rsid w:val="00CE1E91"/>
    <w:rsid w:val="00CE6573"/>
    <w:rsid w:val="00CF0321"/>
    <w:rsid w:val="00D14059"/>
    <w:rsid w:val="00D2104A"/>
    <w:rsid w:val="00D26069"/>
    <w:rsid w:val="00D26AD7"/>
    <w:rsid w:val="00D26B58"/>
    <w:rsid w:val="00D27784"/>
    <w:rsid w:val="00D371C4"/>
    <w:rsid w:val="00D5346B"/>
    <w:rsid w:val="00D806F9"/>
    <w:rsid w:val="00D85D25"/>
    <w:rsid w:val="00DA11BF"/>
    <w:rsid w:val="00DA136D"/>
    <w:rsid w:val="00DA24BF"/>
    <w:rsid w:val="00DC2CEC"/>
    <w:rsid w:val="00E00A31"/>
    <w:rsid w:val="00E1224E"/>
    <w:rsid w:val="00E1720E"/>
    <w:rsid w:val="00E22D67"/>
    <w:rsid w:val="00E812CF"/>
    <w:rsid w:val="00E83F70"/>
    <w:rsid w:val="00E8701C"/>
    <w:rsid w:val="00E90DA5"/>
    <w:rsid w:val="00E9710B"/>
    <w:rsid w:val="00EC0142"/>
    <w:rsid w:val="00ED3E8C"/>
    <w:rsid w:val="00ED63BE"/>
    <w:rsid w:val="00ED7008"/>
    <w:rsid w:val="00F300EB"/>
    <w:rsid w:val="00F30F0A"/>
    <w:rsid w:val="00F35991"/>
    <w:rsid w:val="00F35A83"/>
    <w:rsid w:val="00F61776"/>
    <w:rsid w:val="00F64B61"/>
    <w:rsid w:val="00F76C2F"/>
    <w:rsid w:val="00F908DE"/>
    <w:rsid w:val="00FA24F4"/>
    <w:rsid w:val="00FA4E57"/>
    <w:rsid w:val="00FD0381"/>
    <w:rsid w:val="00FE7692"/>
    <w:rsid w:val="00FF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AD7"/>
    <w:rPr>
      <w:sz w:val="18"/>
      <w:szCs w:val="18"/>
    </w:rPr>
  </w:style>
  <w:style w:type="paragraph" w:styleId="a4">
    <w:name w:val="footer"/>
    <w:basedOn w:val="a"/>
    <w:link w:val="Char0"/>
    <w:uiPriority w:val="99"/>
    <w:unhideWhenUsed/>
    <w:rsid w:val="00D26AD7"/>
    <w:pPr>
      <w:tabs>
        <w:tab w:val="center" w:pos="4153"/>
        <w:tab w:val="right" w:pos="8306"/>
      </w:tabs>
      <w:snapToGrid w:val="0"/>
      <w:jc w:val="left"/>
    </w:pPr>
    <w:rPr>
      <w:sz w:val="18"/>
      <w:szCs w:val="18"/>
    </w:rPr>
  </w:style>
  <w:style w:type="character" w:customStyle="1" w:styleId="Char0">
    <w:name w:val="页脚 Char"/>
    <w:basedOn w:val="a0"/>
    <w:link w:val="a4"/>
    <w:uiPriority w:val="99"/>
    <w:rsid w:val="00D26AD7"/>
    <w:rPr>
      <w:sz w:val="18"/>
      <w:szCs w:val="18"/>
    </w:rPr>
  </w:style>
  <w:style w:type="paragraph" w:styleId="a5">
    <w:name w:val="Balloon Text"/>
    <w:basedOn w:val="a"/>
    <w:link w:val="Char1"/>
    <w:uiPriority w:val="99"/>
    <w:semiHidden/>
    <w:unhideWhenUsed/>
    <w:rsid w:val="007111DB"/>
    <w:rPr>
      <w:sz w:val="18"/>
      <w:szCs w:val="18"/>
    </w:rPr>
  </w:style>
  <w:style w:type="character" w:customStyle="1" w:styleId="Char1">
    <w:name w:val="批注框文本 Char"/>
    <w:basedOn w:val="a0"/>
    <w:link w:val="a5"/>
    <w:uiPriority w:val="99"/>
    <w:semiHidden/>
    <w:rsid w:val="007111DB"/>
    <w:rPr>
      <w:sz w:val="18"/>
      <w:szCs w:val="18"/>
    </w:rPr>
  </w:style>
  <w:style w:type="paragraph" w:styleId="a6">
    <w:name w:val="List Paragraph"/>
    <w:basedOn w:val="a"/>
    <w:uiPriority w:val="34"/>
    <w:qFormat/>
    <w:rsid w:val="007F4B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AD7"/>
    <w:rPr>
      <w:sz w:val="18"/>
      <w:szCs w:val="18"/>
    </w:rPr>
  </w:style>
  <w:style w:type="paragraph" w:styleId="a4">
    <w:name w:val="footer"/>
    <w:basedOn w:val="a"/>
    <w:link w:val="Char0"/>
    <w:uiPriority w:val="99"/>
    <w:unhideWhenUsed/>
    <w:rsid w:val="00D26AD7"/>
    <w:pPr>
      <w:tabs>
        <w:tab w:val="center" w:pos="4153"/>
        <w:tab w:val="right" w:pos="8306"/>
      </w:tabs>
      <w:snapToGrid w:val="0"/>
      <w:jc w:val="left"/>
    </w:pPr>
    <w:rPr>
      <w:sz w:val="18"/>
      <w:szCs w:val="18"/>
    </w:rPr>
  </w:style>
  <w:style w:type="character" w:customStyle="1" w:styleId="Char0">
    <w:name w:val="页脚 Char"/>
    <w:basedOn w:val="a0"/>
    <w:link w:val="a4"/>
    <w:uiPriority w:val="99"/>
    <w:rsid w:val="00D26AD7"/>
    <w:rPr>
      <w:sz w:val="18"/>
      <w:szCs w:val="18"/>
    </w:rPr>
  </w:style>
  <w:style w:type="paragraph" w:styleId="a5">
    <w:name w:val="Balloon Text"/>
    <w:basedOn w:val="a"/>
    <w:link w:val="Char1"/>
    <w:uiPriority w:val="99"/>
    <w:semiHidden/>
    <w:unhideWhenUsed/>
    <w:rsid w:val="007111DB"/>
    <w:rPr>
      <w:sz w:val="18"/>
      <w:szCs w:val="18"/>
    </w:rPr>
  </w:style>
  <w:style w:type="character" w:customStyle="1" w:styleId="Char1">
    <w:name w:val="批注框文本 Char"/>
    <w:basedOn w:val="a0"/>
    <w:link w:val="a5"/>
    <w:uiPriority w:val="99"/>
    <w:semiHidden/>
    <w:rsid w:val="007111DB"/>
    <w:rPr>
      <w:sz w:val="18"/>
      <w:szCs w:val="18"/>
    </w:rPr>
  </w:style>
  <w:style w:type="paragraph" w:styleId="a6">
    <w:name w:val="List Paragraph"/>
    <w:basedOn w:val="a"/>
    <w:uiPriority w:val="34"/>
    <w:qFormat/>
    <w:rsid w:val="007F4B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1722</Characters>
  <Application>Microsoft Office Word</Application>
  <DocSecurity>0</DocSecurity>
  <Lines>80</Lines>
  <Paragraphs>20</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宋国忠</dc:creator>
  <cp:lastModifiedBy>郭艳福</cp:lastModifiedBy>
  <cp:revision>1</cp:revision>
  <cp:lastPrinted>2020-02-27T06:04:00Z</cp:lastPrinted>
  <dcterms:created xsi:type="dcterms:W3CDTF">2020-03-25T09:36:00Z</dcterms:created>
  <dcterms:modified xsi:type="dcterms:W3CDTF">2020-03-25T09:36:00Z</dcterms:modified>
</cp:coreProperties>
</file>