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53" w:rsidRDefault="005E4453" w:rsidP="005E4453">
      <w:pPr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附件1</w:t>
      </w:r>
    </w:p>
    <w:p w:rsidR="005E4453" w:rsidRDefault="005E4453" w:rsidP="005E4453">
      <w:pPr>
        <w:widowControl/>
        <w:jc w:val="center"/>
        <w:rPr>
          <w:rFonts w:ascii="黑体" w:eastAsia="黑体" w:hAnsi="黑体" w:cs="黑体"/>
          <w:b/>
          <w:sz w:val="36"/>
          <w:szCs w:val="32"/>
        </w:rPr>
      </w:pPr>
      <w:r>
        <w:rPr>
          <w:rFonts w:ascii="黑体" w:eastAsia="黑体" w:hAnsi="黑体" w:cs="黑体" w:hint="eastAsia"/>
          <w:b/>
          <w:sz w:val="36"/>
          <w:szCs w:val="32"/>
        </w:rPr>
        <w:t>规模养殖场畜禽粪污资源化利用调查表</w:t>
      </w:r>
    </w:p>
    <w:p w:rsidR="005E4453" w:rsidRDefault="005E4453" w:rsidP="005E4453">
      <w:pPr>
        <w:widowControl/>
        <w:jc w:val="left"/>
      </w:pPr>
    </w:p>
    <w:tbl>
      <w:tblPr>
        <w:tblW w:w="1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983"/>
        <w:gridCol w:w="2803"/>
        <w:gridCol w:w="1438"/>
        <w:gridCol w:w="2875"/>
        <w:gridCol w:w="1494"/>
      </w:tblGrid>
      <w:tr w:rsidR="005E4453" w:rsidTr="00111BF9">
        <w:trPr>
          <w:trHeight w:val="300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养殖场名称</w:t>
            </w:r>
          </w:p>
        </w:tc>
        <w:tc>
          <w:tcPr>
            <w:tcW w:w="4786" w:type="dxa"/>
            <w:gridSpan w:val="2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养殖场代码</w:t>
            </w:r>
          </w:p>
        </w:tc>
        <w:tc>
          <w:tcPr>
            <w:tcW w:w="4369" w:type="dxa"/>
            <w:gridSpan w:val="2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00"/>
        </w:trPr>
        <w:tc>
          <w:tcPr>
            <w:tcW w:w="12858" w:type="dxa"/>
            <w:gridSpan w:val="6"/>
            <w:vAlign w:val="center"/>
          </w:tcPr>
          <w:p w:rsidR="005E4453" w:rsidRDefault="005E4453" w:rsidP="00111BF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粪污资源化利用情况</w:t>
            </w:r>
          </w:p>
        </w:tc>
      </w:tr>
      <w:tr w:rsidR="005E4453" w:rsidTr="00111BF9">
        <w:trPr>
          <w:trHeight w:val="28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固体粪便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利用量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液态粪污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利用量</w:t>
            </w: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堆肥（沤肥）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沼液还田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委托专业机构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或农户</w:t>
            </w:r>
            <w:r>
              <w:rPr>
                <w:color w:val="000000"/>
                <w:kern w:val="0"/>
                <w:sz w:val="22"/>
                <w:szCs w:val="22"/>
              </w:rPr>
              <w:t>处理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委托专业机构处理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生产商品有机肥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肥</w:t>
            </w:r>
            <w:r>
              <w:rPr>
                <w:color w:val="000000"/>
                <w:kern w:val="0"/>
                <w:sz w:val="22"/>
                <w:szCs w:val="22"/>
              </w:rPr>
              <w:t>水还田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生产</w:t>
            </w:r>
            <w:r>
              <w:rPr>
                <w:color w:val="000000"/>
                <w:kern w:val="0"/>
                <w:sz w:val="22"/>
                <w:szCs w:val="22"/>
              </w:rPr>
              <w:t>垫料利用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液态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商品</w:t>
            </w:r>
            <w:r>
              <w:rPr>
                <w:color w:val="000000"/>
                <w:kern w:val="0"/>
                <w:sz w:val="22"/>
                <w:szCs w:val="22"/>
              </w:rPr>
              <w:t>有机肥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00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生产栽培基质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达标排放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其他方式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异位发酵床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未利用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其他方式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未利用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00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资源化利用量合计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消纳用地面积</w:t>
            </w:r>
            <w:r>
              <w:rPr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color w:val="000000"/>
                <w:kern w:val="0"/>
                <w:sz w:val="22"/>
                <w:szCs w:val="22"/>
              </w:rPr>
              <w:t>亩）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作物类型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00"/>
        </w:trPr>
        <w:tc>
          <w:tcPr>
            <w:tcW w:w="12858" w:type="dxa"/>
            <w:gridSpan w:val="6"/>
            <w:vAlign w:val="center"/>
          </w:tcPr>
          <w:p w:rsidR="005E4453" w:rsidRDefault="005E4453" w:rsidP="00111BF9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</w:rPr>
              <w:t>粪污处理设施建设情况</w:t>
            </w:r>
          </w:p>
        </w:tc>
      </w:tr>
      <w:tr w:rsidR="005E4453" w:rsidTr="00111BF9">
        <w:trPr>
          <w:trHeight w:val="28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委托专业机构处理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专业机构代码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是否签订协议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60"/>
        </w:trPr>
        <w:tc>
          <w:tcPr>
            <w:tcW w:w="2265" w:type="dxa"/>
            <w:vMerge w:val="restart"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3" w:type="dxa"/>
            <w:vMerge w:val="restart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粪污收集储存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养殖场负责运输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固体粪便存储设施面积（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ind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专业机构负责运输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堆放时间（天）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60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ind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农户运输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液体粪污存储容积（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存贮时间（天）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285"/>
        </w:trPr>
        <w:tc>
          <w:tcPr>
            <w:tcW w:w="2265" w:type="dxa"/>
            <w:vMerge w:val="restart"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3" w:type="dxa"/>
            <w:vMerge w:val="restart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堆肥（沤肥）设施</w:t>
            </w:r>
          </w:p>
        </w:tc>
        <w:tc>
          <w:tcPr>
            <w:tcW w:w="2803" w:type="dxa"/>
            <w:vMerge w:val="restart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堆肥工艺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条垛式</w:t>
            </w:r>
            <w:proofErr w:type="gramEnd"/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color w:val="000000"/>
                <w:kern w:val="0"/>
                <w:sz w:val="22"/>
                <w:szCs w:val="22"/>
              </w:rPr>
              <w:t>堆肥场</w:t>
            </w:r>
            <w:proofErr w:type="gramEnd"/>
            <w:r>
              <w:rPr>
                <w:color w:val="000000"/>
                <w:kern w:val="0"/>
                <w:sz w:val="22"/>
                <w:szCs w:val="22"/>
              </w:rPr>
              <w:t>面积（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00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ind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color w:val="000000"/>
                <w:kern w:val="0"/>
                <w:sz w:val="22"/>
                <w:szCs w:val="22"/>
              </w:rPr>
              <w:t>槽式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00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ind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color w:val="000000"/>
                <w:kern w:val="0"/>
                <w:sz w:val="22"/>
                <w:szCs w:val="22"/>
              </w:rPr>
              <w:t>反应器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罐体容积（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00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ind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Merge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color w:val="000000"/>
                <w:kern w:val="0"/>
                <w:sz w:val="14"/>
                <w:szCs w:val="14"/>
              </w:rPr>
              <w:t xml:space="preserve">  </w:t>
            </w:r>
            <w:r>
              <w:rPr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处理周期（</w:t>
            </w:r>
            <w:r>
              <w:rPr>
                <w:color w:val="000000"/>
                <w:kern w:val="0"/>
                <w:sz w:val="22"/>
                <w:szCs w:val="22"/>
              </w:rPr>
              <w:t>d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807" w:type="dxa"/>
            <w:gridSpan w:val="3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4453" w:rsidTr="00111BF9">
        <w:trPr>
          <w:trHeight w:val="360"/>
        </w:trPr>
        <w:tc>
          <w:tcPr>
            <w:tcW w:w="2265" w:type="dxa"/>
            <w:vMerge w:val="restart"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3" w:type="dxa"/>
            <w:vMerge w:val="restart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厌氧发酵设施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发酵工艺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粪污贮存池容积（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630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ind w:firstLine="44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发酵罐或沼气池容积（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沼液贮存池容积（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60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异位发酵床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发酵床容积（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807" w:type="dxa"/>
            <w:gridSpan w:val="3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60"/>
        </w:trPr>
        <w:tc>
          <w:tcPr>
            <w:tcW w:w="2265" w:type="dxa"/>
            <w:vMerge w:val="restart"/>
            <w:vAlign w:val="center"/>
          </w:tcPr>
          <w:p w:rsidR="005E4453" w:rsidRDefault="005E4453" w:rsidP="00111BF9">
            <w:pPr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3" w:type="dxa"/>
            <w:vMerge w:val="restart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氧化塘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氧化塘容积（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是否覆膜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E4453" w:rsidTr="00111BF9">
        <w:trPr>
          <w:trHeight w:val="315"/>
        </w:trPr>
        <w:tc>
          <w:tcPr>
            <w:tcW w:w="2265" w:type="dxa"/>
            <w:vMerge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3" w:type="dxa"/>
            <w:vMerge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设计贮存时间（天）</w:t>
            </w:r>
          </w:p>
        </w:tc>
        <w:tc>
          <w:tcPr>
            <w:tcW w:w="5807" w:type="dxa"/>
            <w:gridSpan w:val="3"/>
            <w:vAlign w:val="center"/>
          </w:tcPr>
          <w:p w:rsidR="005E4453" w:rsidRDefault="005E4453" w:rsidP="00111BF9">
            <w:pPr>
              <w:widowControl/>
              <w:jc w:val="left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4453" w:rsidTr="00111BF9">
        <w:trPr>
          <w:trHeight w:val="360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多级沉淀池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级数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总池容积（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4453" w:rsidTr="00111BF9">
        <w:trPr>
          <w:trHeight w:val="315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深度处理设施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出水</w:t>
            </w:r>
            <w:r>
              <w:rPr>
                <w:color w:val="000000"/>
                <w:kern w:val="0"/>
                <w:sz w:val="22"/>
                <w:szCs w:val="22"/>
              </w:rPr>
              <w:t>标准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4453" w:rsidTr="00111BF9">
        <w:trPr>
          <w:trHeight w:val="360"/>
        </w:trPr>
        <w:tc>
          <w:tcPr>
            <w:tcW w:w="2265" w:type="dxa"/>
            <w:vAlign w:val="center"/>
          </w:tcPr>
          <w:p w:rsidR="005E4453" w:rsidRDefault="005E4453" w:rsidP="00111BF9"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其他处理设施</w:t>
            </w:r>
          </w:p>
        </w:tc>
        <w:tc>
          <w:tcPr>
            <w:tcW w:w="2803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处理方式</w:t>
            </w:r>
          </w:p>
        </w:tc>
        <w:tc>
          <w:tcPr>
            <w:tcW w:w="1438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5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场地面积（</w:t>
            </w:r>
            <w:r>
              <w:rPr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494" w:type="dxa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4453" w:rsidTr="00111BF9">
        <w:trPr>
          <w:trHeight w:val="315"/>
        </w:trPr>
        <w:tc>
          <w:tcPr>
            <w:tcW w:w="4248" w:type="dxa"/>
            <w:gridSpan w:val="2"/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是否环评</w:t>
            </w:r>
          </w:p>
        </w:tc>
        <w:tc>
          <w:tcPr>
            <w:tcW w:w="8610" w:type="dxa"/>
            <w:gridSpan w:val="4"/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color w:val="000000"/>
                <w:kern w:val="0"/>
                <w:sz w:val="22"/>
                <w:szCs w:val="22"/>
              </w:rPr>
              <w:t>环评报告书</w:t>
            </w:r>
          </w:p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14"/>
                <w:szCs w:val="14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color w:val="000000"/>
                <w:kern w:val="0"/>
                <w:sz w:val="22"/>
                <w:szCs w:val="22"/>
              </w:rPr>
              <w:t>环评登记表</w:t>
            </w:r>
          </w:p>
        </w:tc>
      </w:tr>
    </w:tbl>
    <w:p w:rsidR="005E4453" w:rsidRDefault="005E4453" w:rsidP="005E4453">
      <w:pPr>
        <w:rPr>
          <w:b/>
          <w:sz w:val="32"/>
        </w:rPr>
      </w:pPr>
      <w:bookmarkStart w:id="0" w:name="_GoBack"/>
      <w:bookmarkEnd w:id="0"/>
    </w:p>
    <w:p w:rsidR="005E4453" w:rsidRDefault="005E4453" w:rsidP="005E4453">
      <w:pPr>
        <w:rPr>
          <w:b/>
          <w:sz w:val="32"/>
        </w:rPr>
      </w:pPr>
    </w:p>
    <w:p w:rsidR="005E4453" w:rsidRDefault="005E4453" w:rsidP="005E4453">
      <w:pPr>
        <w:rPr>
          <w:b/>
          <w:sz w:val="32"/>
        </w:rPr>
      </w:pPr>
      <w:r>
        <w:rPr>
          <w:b/>
          <w:sz w:val="32"/>
        </w:rPr>
        <w:br w:type="page"/>
      </w:r>
    </w:p>
    <w:p w:rsidR="005E4453" w:rsidRDefault="005E4453" w:rsidP="005E4453">
      <w:pPr>
        <w:rPr>
          <w:b/>
          <w:sz w:val="32"/>
        </w:rPr>
      </w:pPr>
    </w:p>
    <w:p w:rsidR="005E4453" w:rsidRDefault="005E4453" w:rsidP="005E4453">
      <w:pPr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附件2</w:t>
      </w:r>
    </w:p>
    <w:p w:rsidR="005E4453" w:rsidRDefault="005E4453" w:rsidP="005E4453">
      <w:pPr>
        <w:widowControl/>
        <w:jc w:val="center"/>
        <w:rPr>
          <w:rFonts w:ascii="黑体" w:eastAsia="黑体" w:hAnsi="黑体" w:cs="黑体"/>
          <w:b/>
          <w:sz w:val="36"/>
          <w:szCs w:val="32"/>
        </w:rPr>
      </w:pPr>
      <w:r>
        <w:rPr>
          <w:rFonts w:ascii="黑体" w:eastAsia="黑体" w:hAnsi="黑体" w:cs="黑体" w:hint="eastAsia"/>
          <w:b/>
          <w:sz w:val="36"/>
          <w:szCs w:val="32"/>
        </w:rPr>
        <w:t>规模养殖场粪污资源化利用台账</w:t>
      </w:r>
    </w:p>
    <w:p w:rsidR="005E4453" w:rsidRDefault="005E4453" w:rsidP="005E4453">
      <w:pPr>
        <w:ind w:firstLine="643"/>
        <w:rPr>
          <w:sz w:val="32"/>
          <w:u w:val="single"/>
        </w:rPr>
      </w:pPr>
      <w:r>
        <w:rPr>
          <w:b/>
          <w:sz w:val="32"/>
        </w:rPr>
        <w:t>养殖场名称</w:t>
      </w:r>
      <w:r>
        <w:rPr>
          <w:sz w:val="32"/>
        </w:rPr>
        <w:t>：</w:t>
      </w:r>
    </w:p>
    <w:tbl>
      <w:tblPr>
        <w:tblW w:w="12858" w:type="dxa"/>
        <w:tblLayout w:type="fixed"/>
        <w:tblLook w:val="04A0" w:firstRow="1" w:lastRow="0" w:firstColumn="1" w:lastColumn="0" w:noHBand="0" w:noVBand="1"/>
      </w:tblPr>
      <w:tblGrid>
        <w:gridCol w:w="632"/>
        <w:gridCol w:w="656"/>
        <w:gridCol w:w="707"/>
        <w:gridCol w:w="614"/>
        <w:gridCol w:w="655"/>
        <w:gridCol w:w="705"/>
        <w:gridCol w:w="615"/>
        <w:gridCol w:w="615"/>
        <w:gridCol w:w="705"/>
        <w:gridCol w:w="655"/>
        <w:gridCol w:w="705"/>
        <w:gridCol w:w="694"/>
        <w:gridCol w:w="707"/>
        <w:gridCol w:w="495"/>
        <w:gridCol w:w="705"/>
        <w:gridCol w:w="655"/>
        <w:gridCol w:w="574"/>
        <w:gridCol w:w="655"/>
        <w:gridCol w:w="575"/>
        <w:gridCol w:w="534"/>
      </w:tblGrid>
      <w:tr w:rsidR="005E4453" w:rsidTr="00111BF9">
        <w:trPr>
          <w:trHeight w:val="915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9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委托处理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堆肥（沤肥）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厌氧发酵</w:t>
            </w:r>
          </w:p>
        </w:tc>
        <w:tc>
          <w:tcPr>
            <w:tcW w:w="1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异位发酵床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氧化塘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多级沉淀池</w:t>
            </w:r>
          </w:p>
        </w:tc>
        <w:tc>
          <w:tcPr>
            <w:tcW w:w="1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深度处理设施</w:t>
            </w:r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用户签字</w:t>
            </w:r>
          </w:p>
        </w:tc>
      </w:tr>
      <w:tr w:rsidR="005E4453" w:rsidTr="00111BF9">
        <w:trPr>
          <w:trHeight w:val="465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固体粪便委托量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专业机构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个人名称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专业机构代码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液体粪</w:t>
            </w:r>
            <w:proofErr w:type="gramStart"/>
            <w:r>
              <w:rPr>
                <w:color w:val="000000"/>
                <w:kern w:val="0"/>
                <w:sz w:val="24"/>
              </w:rPr>
              <w:t>污委托量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专业机构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个人名称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专业机构代码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有机肥利用量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用户姓名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沼渣沼液利用量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用户姓名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发酵床垫</w:t>
            </w:r>
            <w:proofErr w:type="gramStart"/>
            <w:r>
              <w:rPr>
                <w:color w:val="000000"/>
                <w:kern w:val="0"/>
                <w:sz w:val="24"/>
              </w:rPr>
              <w:t>料利用</w:t>
            </w:r>
            <w:proofErr w:type="gramEnd"/>
            <w:r>
              <w:rPr>
                <w:color w:val="000000"/>
                <w:kern w:val="0"/>
                <w:sz w:val="24"/>
              </w:rPr>
              <w:t>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用户姓名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利用量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用户姓名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灌溉用水利用量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达标排放量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灌溉用水利用量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达标排放量</w:t>
            </w: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E4453" w:rsidTr="00111BF9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E4453" w:rsidTr="00111BF9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E4453" w:rsidTr="00111BF9">
        <w:trPr>
          <w:trHeight w:val="300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4453" w:rsidRDefault="005E4453" w:rsidP="00111BF9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EB26B6" w:rsidRDefault="00EB26B6"/>
    <w:sectPr w:rsidR="00EB26B6" w:rsidSect="005E44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53"/>
    <w:rsid w:val="000125D6"/>
    <w:rsid w:val="000F308E"/>
    <w:rsid w:val="001076E3"/>
    <w:rsid w:val="00167AAC"/>
    <w:rsid w:val="00186994"/>
    <w:rsid w:val="002C6B66"/>
    <w:rsid w:val="002E52BF"/>
    <w:rsid w:val="003F6AF2"/>
    <w:rsid w:val="00412FEB"/>
    <w:rsid w:val="004855E3"/>
    <w:rsid w:val="004C4C0B"/>
    <w:rsid w:val="00515D7D"/>
    <w:rsid w:val="005C55EF"/>
    <w:rsid w:val="005E4453"/>
    <w:rsid w:val="006279AC"/>
    <w:rsid w:val="00702AFC"/>
    <w:rsid w:val="0074253E"/>
    <w:rsid w:val="008D61D1"/>
    <w:rsid w:val="00910AF6"/>
    <w:rsid w:val="00916C3C"/>
    <w:rsid w:val="00923EF7"/>
    <w:rsid w:val="00976AEA"/>
    <w:rsid w:val="00990AE8"/>
    <w:rsid w:val="009929E7"/>
    <w:rsid w:val="00A43CB5"/>
    <w:rsid w:val="00AA0E43"/>
    <w:rsid w:val="00AC23C8"/>
    <w:rsid w:val="00AF390D"/>
    <w:rsid w:val="00B013FD"/>
    <w:rsid w:val="00B704D3"/>
    <w:rsid w:val="00B81FB8"/>
    <w:rsid w:val="00BF3394"/>
    <w:rsid w:val="00C414A7"/>
    <w:rsid w:val="00C70359"/>
    <w:rsid w:val="00CC57AC"/>
    <w:rsid w:val="00CD381B"/>
    <w:rsid w:val="00D064E1"/>
    <w:rsid w:val="00D616DB"/>
    <w:rsid w:val="00E3518E"/>
    <w:rsid w:val="00E5685F"/>
    <w:rsid w:val="00E66192"/>
    <w:rsid w:val="00E95020"/>
    <w:rsid w:val="00EA5019"/>
    <w:rsid w:val="00EB26B6"/>
    <w:rsid w:val="00EC634D"/>
    <w:rsid w:val="00F702AD"/>
    <w:rsid w:val="00F84CB9"/>
    <w:rsid w:val="00F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14F8-2103-4217-A26A-45DAEAE1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周甦芳</dc:creator>
  <cp:lastModifiedBy>周甦芳</cp:lastModifiedBy>
  <cp:revision>1</cp:revision>
  <dcterms:created xsi:type="dcterms:W3CDTF">2018-12-13T05:42:00Z</dcterms:created>
  <dcterms:modified xsi:type="dcterms:W3CDTF">2018-12-13T05:43:00Z</dcterms:modified>
</cp:coreProperties>
</file>