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000000"/>
          <w:kern w:val="0"/>
          <w:sz w:val="42"/>
          <w:szCs w:val="42"/>
          <w:shd w:val="clear" w:color="auto" w:fill="FFFFFF"/>
          <w:lang w:val="en-US" w:eastAsia="zh-CN" w:bidi="ar"/>
        </w:rPr>
      </w:pPr>
      <w:r>
        <w:rPr>
          <w:rFonts w:hint="default" w:ascii="Times New Roman" w:hAnsi="Times New Roman" w:eastAsia="方正小标宋_GBK" w:cs="Times New Roman"/>
          <w:color w:val="000000"/>
          <w:kern w:val="0"/>
          <w:sz w:val="42"/>
          <w:szCs w:val="42"/>
          <w:shd w:val="clear" w:color="auto" w:fill="FFFFFF"/>
          <w:lang w:val="en-US" w:eastAsia="zh-CN" w:bidi="ar"/>
        </w:rPr>
        <w:t>重庆市商务委员会</w:t>
      </w:r>
    </w:p>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outlineLvl w:val="9"/>
        <w:rPr>
          <w:rFonts w:hint="default" w:ascii="Times New Roman" w:hAnsi="Times New Roman" w:eastAsia="方正小标宋_GBK" w:cs="Times New Roman"/>
          <w:lang w:bidi="ar-SA"/>
        </w:rPr>
      </w:pPr>
      <w:r>
        <w:rPr>
          <w:rFonts w:hint="default" w:ascii="Times New Roman" w:hAnsi="Times New Roman" w:eastAsia="方正小标宋_GBK" w:cs="Times New Roman"/>
          <w:color w:val="000000"/>
          <w:kern w:val="0"/>
          <w:sz w:val="42"/>
          <w:szCs w:val="42"/>
          <w:shd w:val="clear" w:color="auto" w:fill="FFFFFF"/>
          <w:lang w:val="en-US" w:eastAsia="zh-CN" w:bidi="ar"/>
        </w:rPr>
        <w:t>决定废止的规范性文件目录</w:t>
      </w:r>
    </w:p>
    <w:p>
      <w:pPr>
        <w:spacing w:line="240" w:lineRule="auto"/>
        <w:rPr>
          <w:rFonts w:hint="default" w:ascii="Times New Roman" w:hAnsi="Times New Roman" w:cs="Times New Roman"/>
          <w:lang w:eastAsia="zh-CN"/>
        </w:rPr>
      </w:pP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重庆市外经贸委关于印发重庆市国际电子商务示范企业评选办法的通知（渝外经贸发〔20</w:t>
      </w:r>
      <w:r>
        <w:rPr>
          <w:rFonts w:hint="eastAsia" w:ascii="Times New Roman" w:hAnsi="Times New Roman" w:eastAsia="方正仿宋_GBK" w:cs="Times New Roman"/>
          <w:sz w:val="32"/>
          <w:szCs w:val="32"/>
          <w:lang w:val="en-US" w:eastAsia="zh-CN" w:bidi="ar-SA"/>
        </w:rPr>
        <w:t>08</w:t>
      </w:r>
      <w:r>
        <w:rPr>
          <w:rFonts w:hint="default" w:ascii="Times New Roman" w:hAnsi="Times New Roman" w:eastAsia="方正仿宋_GBK" w:cs="Times New Roman"/>
          <w:sz w:val="32"/>
          <w:szCs w:val="32"/>
          <w:lang w:val="en-US" w:eastAsia="zh-CN" w:bidi="ar-SA"/>
        </w:rPr>
        <w:t>〕329号）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重庆市外经贸委关于印发《重庆市蚕种生产（冷藏）、经营许可证管理办法》的通知（渝外经贸发〔2010〕435号）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3</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重庆市商业委员会关于印发《重庆市储备粮质量扦样管理办法》的通知（渝商委发〔2011〕53号）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4</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重庆市商业委员会关于印发《重庆市美食街（城）创建管理办法》的通知</w:t>
      </w:r>
      <w:r>
        <w:rPr>
          <w:rFonts w:hint="default" w:ascii="Times New Roman" w:hAnsi="Times New Roman" w:eastAsia="方正仿宋_GBK" w:cs="Times New Roman"/>
          <w:sz w:val="32"/>
          <w:szCs w:val="32"/>
          <w:lang w:eastAsia="zh-CN" w:bidi="ar-SA"/>
        </w:rPr>
        <w:t>（渝商委发</w:t>
      </w:r>
      <w:r>
        <w:rPr>
          <w:rFonts w:hint="default" w:ascii="Times New Roman" w:hAnsi="Times New Roman" w:eastAsia="方正仿宋_GBK" w:cs="Times New Roman"/>
          <w:sz w:val="32"/>
          <w:szCs w:val="32"/>
          <w:lang w:val="en-US" w:eastAsia="zh-CN" w:bidi="ar-SA"/>
        </w:rPr>
        <w:t>〔2011〕</w:t>
      </w:r>
      <w:r>
        <w:rPr>
          <w:rFonts w:hint="default" w:ascii="Times New Roman" w:hAnsi="Times New Roman" w:eastAsia="方正仿宋_GBK" w:cs="Times New Roman"/>
          <w:sz w:val="32"/>
          <w:szCs w:val="32"/>
          <w:lang w:eastAsia="zh-CN" w:bidi="ar-SA"/>
        </w:rPr>
        <w:t>68号）</w:t>
      </w:r>
    </w:p>
    <w:p>
      <w:pPr>
        <w:spacing w:line="240" w:lineRule="auto"/>
        <w:ind w:firstLine="640" w:firstLineChars="200"/>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val="en-US" w:eastAsia="zh-CN" w:bidi="ar-SA"/>
        </w:rPr>
        <w:t>5</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重庆市商业委员会关于印发《重庆市市级储备粮油代储资格认定办法》的通知</w:t>
      </w:r>
      <w:r>
        <w:rPr>
          <w:rFonts w:hint="default" w:ascii="Times New Roman" w:hAnsi="Times New Roman" w:eastAsia="方正仿宋_GBK" w:cs="Times New Roman"/>
          <w:sz w:val="32"/>
          <w:szCs w:val="32"/>
          <w:lang w:eastAsia="zh-CN" w:bidi="ar-SA"/>
        </w:rPr>
        <w:t>（渝商委发</w:t>
      </w:r>
      <w:r>
        <w:rPr>
          <w:rFonts w:hint="default" w:ascii="Times New Roman" w:hAnsi="Times New Roman" w:eastAsia="方正仿宋_GBK" w:cs="Times New Roman"/>
          <w:sz w:val="32"/>
          <w:szCs w:val="32"/>
          <w:lang w:val="en-US" w:eastAsia="zh-CN" w:bidi="ar-SA"/>
        </w:rPr>
        <w:t>〔2011〕</w:t>
      </w:r>
      <w:r>
        <w:rPr>
          <w:rFonts w:hint="default" w:ascii="Times New Roman" w:hAnsi="Times New Roman" w:eastAsia="方正仿宋_GBK" w:cs="Times New Roman"/>
          <w:sz w:val="32"/>
          <w:szCs w:val="32"/>
          <w:lang w:eastAsia="zh-CN" w:bidi="ar-SA"/>
        </w:rPr>
        <w:t>199号）</w:t>
      </w:r>
    </w:p>
    <w:p>
      <w:pPr>
        <w:spacing w:line="240" w:lineRule="auto"/>
        <w:ind w:firstLine="640" w:firstLineChars="200"/>
        <w:rPr>
          <w:rFonts w:hint="default" w:ascii="Times New Roman" w:hAnsi="Times New Roman" w:eastAsia="方正仿宋_GBK" w:cs="Times New Roman"/>
          <w:sz w:val="32"/>
          <w:szCs w:val="32"/>
          <w:lang w:eastAsia="zh-CN" w:bidi="ar-SA"/>
        </w:rPr>
      </w:pPr>
      <w:r>
        <w:rPr>
          <w:rFonts w:hint="default" w:ascii="Times New Roman" w:hAnsi="Times New Roman" w:eastAsia="方正仿宋_GBK" w:cs="Times New Roman"/>
          <w:sz w:val="32"/>
          <w:szCs w:val="32"/>
          <w:lang w:val="en-US" w:eastAsia="zh-CN" w:bidi="ar-SA"/>
        </w:rPr>
        <w:t>6</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重庆市商业委员会办公室关于印发《重庆市市级储备粮油质量监管办法》的通知</w:t>
      </w:r>
      <w:r>
        <w:rPr>
          <w:rFonts w:hint="default" w:ascii="Times New Roman" w:hAnsi="Times New Roman" w:eastAsia="方正仿宋_GBK" w:cs="Times New Roman"/>
          <w:sz w:val="32"/>
          <w:szCs w:val="32"/>
          <w:lang w:eastAsia="zh-CN" w:bidi="ar-SA"/>
        </w:rPr>
        <w:t>（渝商委发[2013]7号）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7</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重庆市商业委员会重庆市财政局关于印发《重庆市市级储备猪肉管理办法》的通知（渝商委发〔2013〕23号）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8</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重庆市商业委员会关于印发《重庆市市级储备猪肉数量检查和质量公检实施细则》的通知（渝商委办发〔2013〕98号）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9</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重庆市商业委员会关于印发《市级储备应急物资管理办法》的通知（渝商委发〔2015〕34号）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10</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重庆市商业委员会关于印发《重庆市储备食糖管理办法》的通知（渝商委发〔201</w:t>
      </w:r>
      <w:r>
        <w:rPr>
          <w:rFonts w:hint="eastAsia" w:ascii="Times New Roman" w:hAnsi="Times New Roman" w:eastAsia="方正仿宋_GBK" w:cs="Times New Roman"/>
          <w:sz w:val="32"/>
          <w:szCs w:val="32"/>
          <w:lang w:val="en-US" w:eastAsia="zh-CN" w:bidi="ar-SA"/>
        </w:rPr>
        <w:t>5</w:t>
      </w:r>
      <w:r>
        <w:rPr>
          <w:rFonts w:hint="default" w:ascii="Times New Roman" w:hAnsi="Times New Roman" w:eastAsia="方正仿宋_GBK" w:cs="Times New Roman"/>
          <w:sz w:val="32"/>
          <w:szCs w:val="32"/>
          <w:lang w:val="en-US" w:eastAsia="zh-CN" w:bidi="ar-SA"/>
        </w:rPr>
        <w:t>〕35号）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11</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重庆市商务委员会关于印发重庆市粮食流通统计工作制度的通知（渝商务发〔2017〕17号）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12</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重庆市商务委员会关于印发重庆市市级储备粮油代储资格认定办法的通知（渝商务〔2017〕465号）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13</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重庆市商务委员会关于印发重庆市粮油仓储企业备案管理实施办法的通知（渝商务〔2017〕466号）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14</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重庆市商务委员会关于印发重庆市粮食应急网点管理办法（试行）的通知（渝商务〔2017〕516号）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15</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重庆市商务委员会关于印发重庆市市级储备粮油质量监管办法的通知（渝商务〔2017〕525号）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16</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重庆市商务委员会重庆市财政局关于印发重庆市市级储备粮油轮换管理办法的通知（渝商务〔2017〕570号）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17</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重庆市商务委员会关于印发重庆市市级储备粮油质量检查扦样检验管理办法的通知（渝商务〔2017〕587号）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18</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重庆市商务委员会重庆市财政局关于印发重庆市军粮统筹及质量管理暂行办法的通知（渝商务〔2017〕648号）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19</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重庆市商务委员会关于印发重庆市储粮化学药剂管理办法的通知（渝商务〔2017〕700号）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20</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重庆市商务委员会关于印发重庆市粮食质量安全监管实施细则的通知（渝商务发〔2018〕4号）</w:t>
      </w:r>
    </w:p>
    <w:p>
      <w:pPr>
        <w:spacing w:line="240" w:lineRule="auto"/>
        <w:ind w:firstLine="640" w:firstLineChars="200"/>
        <w:rPr>
          <w:rFonts w:hint="default" w:ascii="Times New Roman" w:hAnsi="Times New Roman" w:eastAsia="方正仿宋_GBK" w:cs="Times New Roman"/>
          <w:sz w:val="32"/>
          <w:szCs w:val="32"/>
          <w:lang w:val="en-US" w:eastAsia="zh-CN" w:bidi="ar-SA"/>
        </w:rPr>
      </w:pPr>
      <w:r>
        <w:rPr>
          <w:rFonts w:hint="default" w:ascii="Times New Roman" w:hAnsi="Times New Roman" w:eastAsia="方正仿宋_GBK" w:cs="Times New Roman"/>
          <w:sz w:val="32"/>
          <w:szCs w:val="32"/>
          <w:lang w:val="en-US" w:eastAsia="zh-CN" w:bidi="ar-SA"/>
        </w:rPr>
        <w:t>21</w:t>
      </w:r>
      <w:r>
        <w:rPr>
          <w:rFonts w:hint="eastAsia" w:ascii="Times New Roman" w:hAnsi="Times New Roman" w:eastAsia="方正仿宋_GBK" w:cs="Times New Roman"/>
          <w:sz w:val="32"/>
          <w:szCs w:val="32"/>
          <w:lang w:val="en-US" w:eastAsia="zh-CN" w:bidi="ar-SA"/>
        </w:rPr>
        <w:t>．</w:t>
      </w:r>
      <w:r>
        <w:rPr>
          <w:rFonts w:hint="default" w:ascii="Times New Roman" w:hAnsi="Times New Roman" w:eastAsia="方正仿宋_GBK" w:cs="Times New Roman"/>
          <w:sz w:val="32"/>
          <w:szCs w:val="32"/>
          <w:lang w:val="en-US" w:eastAsia="zh-CN" w:bidi="ar-SA"/>
        </w:rPr>
        <w:t>重庆市商务委员会关于印发重庆市粮油质检机构危险化学试剂管理办法的通知（渝商务发〔2018〕12号）</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B458BE"/>
    <w:rsid w:val="26B45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楷体_GBK" w:cs="Times New Roman"/>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uiPriority w:val="0"/>
    <w:pPr>
      <w:widowControl w:val="0"/>
      <w:autoSpaceDE w:val="0"/>
      <w:autoSpaceDN w:val="0"/>
      <w:adjustRightInd w:val="0"/>
    </w:pPr>
    <w:rPr>
      <w:rFonts w:ascii="Times New Roman"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2021-02-25T08:21:00Z</dcterms:created>
  <dc:creator>山水水木</dc:creator>
  <cp:lastModifiedBy>山水水木</cp:lastModifiedBy>
  <dcterms:modified xsi:type="dcterms:W3CDTF">2021-02-25T08:21:33Z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