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ECE" w:rsidRDefault="00B45ECE" w:rsidP="00B45ECE">
      <w:pPr>
        <w:widowControl/>
        <w:spacing w:line="540" w:lineRule="exact"/>
        <w:jc w:val="left"/>
        <w:rPr>
          <w:rFonts w:ascii="仿宋_GB2312" w:eastAsia="仿宋_GB2312"/>
          <w:sz w:val="32"/>
          <w:szCs w:val="32"/>
        </w:rPr>
      </w:pPr>
      <w:r w:rsidRPr="00F328A1">
        <w:rPr>
          <w:rFonts w:ascii="仿宋_GB2312" w:eastAsia="仿宋_GB2312" w:hint="eastAsia"/>
          <w:sz w:val="32"/>
          <w:szCs w:val="32"/>
        </w:rPr>
        <w:t>附件：</w:t>
      </w:r>
    </w:p>
    <w:p w:rsidR="00B45ECE" w:rsidRPr="00F328A1" w:rsidRDefault="00B45ECE" w:rsidP="00B45ECE">
      <w:pPr>
        <w:widowControl/>
        <w:spacing w:line="540" w:lineRule="exact"/>
        <w:jc w:val="center"/>
        <w:rPr>
          <w:rFonts w:ascii="方正小标宋简体" w:eastAsia="方正小标宋简体"/>
          <w:sz w:val="44"/>
          <w:szCs w:val="44"/>
        </w:rPr>
      </w:pPr>
      <w:r w:rsidRPr="00F328A1">
        <w:rPr>
          <w:rFonts w:ascii="方正小标宋简体" w:eastAsia="方正小标宋简体" w:hint="eastAsia"/>
          <w:sz w:val="44"/>
          <w:szCs w:val="44"/>
        </w:rPr>
        <w:t>2019年绿色食品标志规范使用行动实施方案</w:t>
      </w:r>
    </w:p>
    <w:p w:rsidR="00B45ECE" w:rsidRDefault="00B45ECE" w:rsidP="00B45ECE">
      <w:pPr>
        <w:widowControl/>
        <w:spacing w:line="540" w:lineRule="exact"/>
        <w:jc w:val="left"/>
        <w:rPr>
          <w:rFonts w:ascii="仿宋_GB2312" w:eastAsia="仿宋_GB2312"/>
          <w:sz w:val="32"/>
          <w:szCs w:val="32"/>
        </w:rPr>
      </w:pPr>
      <w:r>
        <w:rPr>
          <w:rFonts w:ascii="仿宋_GB2312" w:eastAsia="仿宋_GB2312" w:hint="eastAsia"/>
          <w:sz w:val="32"/>
          <w:szCs w:val="32"/>
        </w:rPr>
        <w:t xml:space="preserve">    </w:t>
      </w:r>
    </w:p>
    <w:p w:rsidR="00B45ECE" w:rsidRPr="00F328A1" w:rsidRDefault="00B45ECE" w:rsidP="00B45ECE">
      <w:pPr>
        <w:widowControl/>
        <w:spacing w:line="540" w:lineRule="exact"/>
        <w:jc w:val="left"/>
        <w:rPr>
          <w:rFonts w:ascii="仿宋" w:eastAsia="仿宋" w:hAnsi="仿宋"/>
          <w:sz w:val="32"/>
          <w:szCs w:val="32"/>
        </w:rPr>
      </w:pPr>
      <w:r>
        <w:rPr>
          <w:rFonts w:ascii="仿宋_GB2312" w:eastAsia="仿宋_GB2312" w:hint="eastAsia"/>
          <w:sz w:val="32"/>
          <w:szCs w:val="32"/>
        </w:rPr>
        <w:t xml:space="preserve">    </w:t>
      </w:r>
      <w:r w:rsidRPr="00F328A1">
        <w:rPr>
          <w:rFonts w:ascii="仿宋" w:eastAsia="仿宋" w:hAnsi="仿宋" w:hint="eastAsia"/>
          <w:sz w:val="32"/>
          <w:szCs w:val="32"/>
        </w:rPr>
        <w:t>为进一步规范绿色食品标志使用，打造绿色食品整体形象，提升绿色食品品牌认知度，中心决定组织开展绿色食品标志规范使用行动。按照全国绿色食品、有机农产品和地理标志农产品工作座谈会有关部署和中心工作计划，现制定实施方案如下。</w:t>
      </w:r>
    </w:p>
    <w:p w:rsidR="00B45ECE" w:rsidRPr="009725D2" w:rsidRDefault="00B45ECE" w:rsidP="00B45ECE">
      <w:pPr>
        <w:widowControl/>
        <w:spacing w:line="540" w:lineRule="exact"/>
        <w:jc w:val="left"/>
        <w:rPr>
          <w:rFonts w:ascii="黑体" w:eastAsia="黑体" w:hAnsi="黑体"/>
          <w:sz w:val="32"/>
          <w:szCs w:val="32"/>
        </w:rPr>
      </w:pPr>
      <w:r w:rsidRPr="009725D2">
        <w:rPr>
          <w:rFonts w:ascii="黑体" w:eastAsia="黑体" w:hAnsi="黑体" w:hint="eastAsia"/>
          <w:sz w:val="32"/>
          <w:szCs w:val="32"/>
        </w:rPr>
        <w:t xml:space="preserve">    一、总体目标</w:t>
      </w:r>
    </w:p>
    <w:p w:rsidR="00B45ECE" w:rsidRPr="00F328A1" w:rsidRDefault="00B45ECE" w:rsidP="00B45ECE">
      <w:pPr>
        <w:widowControl/>
        <w:spacing w:line="540" w:lineRule="exact"/>
        <w:jc w:val="left"/>
        <w:rPr>
          <w:rFonts w:ascii="仿宋" w:eastAsia="仿宋" w:hAnsi="仿宋"/>
          <w:sz w:val="32"/>
          <w:szCs w:val="32"/>
        </w:rPr>
      </w:pPr>
      <w:r w:rsidRPr="00F328A1">
        <w:rPr>
          <w:rFonts w:ascii="仿宋" w:eastAsia="仿宋" w:hAnsi="仿宋" w:hint="eastAsia"/>
          <w:sz w:val="32"/>
          <w:szCs w:val="32"/>
        </w:rPr>
        <w:t xml:space="preserve">    全国绿色食品工作系统以规范使用绿色食品标志为重点，持续组织开展相关工作和专项活动，切实强化绿色食品获证主体用标意识，不断提高绿色食品获证主体及其产品用标率。</w:t>
      </w:r>
    </w:p>
    <w:p w:rsidR="00B45ECE" w:rsidRPr="009725D2" w:rsidRDefault="00B45ECE" w:rsidP="00B45ECE">
      <w:pPr>
        <w:widowControl/>
        <w:spacing w:line="540" w:lineRule="exact"/>
        <w:jc w:val="left"/>
        <w:rPr>
          <w:rFonts w:ascii="黑体" w:eastAsia="黑体" w:hAnsi="黑体"/>
          <w:sz w:val="32"/>
          <w:szCs w:val="32"/>
        </w:rPr>
      </w:pPr>
      <w:r w:rsidRPr="009725D2">
        <w:rPr>
          <w:rFonts w:ascii="黑体" w:eastAsia="黑体" w:hAnsi="黑体" w:hint="eastAsia"/>
          <w:sz w:val="32"/>
          <w:szCs w:val="32"/>
        </w:rPr>
        <w:t xml:space="preserve">    二、主要任务</w:t>
      </w:r>
    </w:p>
    <w:p w:rsidR="00B45ECE" w:rsidRPr="00F328A1" w:rsidRDefault="00B45ECE" w:rsidP="00B45ECE">
      <w:pPr>
        <w:widowControl/>
        <w:spacing w:line="540" w:lineRule="exact"/>
        <w:jc w:val="left"/>
        <w:rPr>
          <w:rFonts w:ascii="仿宋" w:eastAsia="仿宋" w:hAnsi="仿宋"/>
          <w:sz w:val="32"/>
          <w:szCs w:val="32"/>
        </w:rPr>
      </w:pPr>
      <w:r w:rsidRPr="00F328A1">
        <w:rPr>
          <w:rFonts w:ascii="仿宋" w:eastAsia="仿宋" w:hAnsi="仿宋" w:hint="eastAsia"/>
          <w:sz w:val="32"/>
          <w:szCs w:val="32"/>
        </w:rPr>
        <w:t xml:space="preserve">    一是开展获证主体用标调查，摸清绿色食品获证主体用标情况，了解获证主体用标需求。二是结合各项监管制度及工作措施的落实推进，做好获证主体规范用标的宣传和服务。三是结合农产品质</w:t>
      </w:r>
      <w:proofErr w:type="gramStart"/>
      <w:r w:rsidRPr="00F328A1">
        <w:rPr>
          <w:rFonts w:ascii="仿宋" w:eastAsia="仿宋" w:hAnsi="仿宋" w:hint="eastAsia"/>
          <w:sz w:val="32"/>
          <w:szCs w:val="32"/>
        </w:rPr>
        <w:t>量安全</w:t>
      </w:r>
      <w:proofErr w:type="gramEnd"/>
      <w:r w:rsidRPr="00F328A1">
        <w:rPr>
          <w:rFonts w:ascii="仿宋" w:eastAsia="仿宋" w:hAnsi="仿宋" w:hint="eastAsia"/>
          <w:sz w:val="32"/>
          <w:szCs w:val="32"/>
        </w:rPr>
        <w:t>标识制度调研课题组织实施，开展相关基础研究，完善绿色食品用</w:t>
      </w:r>
      <w:proofErr w:type="gramStart"/>
      <w:r w:rsidRPr="00F328A1">
        <w:rPr>
          <w:rFonts w:ascii="仿宋" w:eastAsia="仿宋" w:hAnsi="仿宋" w:hint="eastAsia"/>
          <w:sz w:val="32"/>
          <w:szCs w:val="32"/>
        </w:rPr>
        <w:t>标制度</w:t>
      </w:r>
      <w:proofErr w:type="gramEnd"/>
      <w:r w:rsidRPr="00F328A1">
        <w:rPr>
          <w:rFonts w:ascii="仿宋" w:eastAsia="仿宋" w:hAnsi="仿宋" w:hint="eastAsia"/>
          <w:sz w:val="32"/>
          <w:szCs w:val="32"/>
        </w:rPr>
        <w:t>与规范。四是采取有效措施，指导、监督获证主体规范使用绿色食品标志。</w:t>
      </w:r>
    </w:p>
    <w:p w:rsidR="00B45ECE" w:rsidRPr="009725D2" w:rsidRDefault="00B45ECE" w:rsidP="00B45ECE">
      <w:pPr>
        <w:widowControl/>
        <w:spacing w:line="540" w:lineRule="exact"/>
        <w:jc w:val="left"/>
        <w:rPr>
          <w:rFonts w:ascii="黑体" w:eastAsia="黑体" w:hAnsi="黑体"/>
          <w:sz w:val="32"/>
          <w:szCs w:val="32"/>
        </w:rPr>
      </w:pPr>
      <w:r w:rsidRPr="009725D2">
        <w:rPr>
          <w:rFonts w:ascii="黑体" w:eastAsia="黑体" w:hAnsi="黑体" w:hint="eastAsia"/>
          <w:sz w:val="32"/>
          <w:szCs w:val="32"/>
        </w:rPr>
        <w:t xml:space="preserve">    三、工作内容与时间安排</w:t>
      </w:r>
    </w:p>
    <w:p w:rsidR="00B45ECE" w:rsidRPr="00F328A1" w:rsidRDefault="00B45ECE" w:rsidP="00B45ECE">
      <w:pPr>
        <w:widowControl/>
        <w:spacing w:line="540" w:lineRule="exact"/>
        <w:jc w:val="left"/>
        <w:rPr>
          <w:rFonts w:ascii="仿宋" w:eastAsia="仿宋" w:hAnsi="仿宋"/>
          <w:sz w:val="32"/>
          <w:szCs w:val="32"/>
        </w:rPr>
      </w:pPr>
      <w:r w:rsidRPr="00F328A1">
        <w:rPr>
          <w:rFonts w:ascii="仿宋" w:eastAsia="仿宋" w:hAnsi="仿宋" w:hint="eastAsia"/>
          <w:sz w:val="32"/>
          <w:szCs w:val="32"/>
        </w:rPr>
        <w:t xml:space="preserve">    </w:t>
      </w:r>
      <w:r w:rsidRPr="002A7BFD">
        <w:rPr>
          <w:rFonts w:ascii="仿宋" w:eastAsia="仿宋" w:hAnsi="仿宋" w:hint="eastAsia"/>
          <w:b/>
          <w:sz w:val="32"/>
          <w:szCs w:val="32"/>
        </w:rPr>
        <w:t>（一）全面开展获证主体用标摸底调查。</w:t>
      </w:r>
      <w:r w:rsidRPr="00F328A1">
        <w:rPr>
          <w:rFonts w:ascii="仿宋" w:eastAsia="仿宋" w:hAnsi="仿宋" w:hint="eastAsia"/>
          <w:sz w:val="32"/>
          <w:szCs w:val="32"/>
        </w:rPr>
        <w:t>各省级工作机构组织对本辖区内获得绿色食品标志使用权的主体及其产品的标志使用情况进行一次全面检查。主要检查内容包括：是否在获证产品包装上使用绿色食品标志、绿色食品标志使用是否规范、是否存在违规用标等。同时了解获证主体在使用绿色食品标志过程中存在的问题及其原因，征求获证主体的意见和建议。请</w:t>
      </w:r>
      <w:r w:rsidRPr="00F328A1">
        <w:rPr>
          <w:rFonts w:ascii="仿宋" w:eastAsia="仿宋" w:hAnsi="仿宋" w:hint="eastAsia"/>
          <w:sz w:val="32"/>
          <w:szCs w:val="32"/>
        </w:rPr>
        <w:lastRenderedPageBreak/>
        <w:t>各省级工作机构对用标检查情况进行总结分析，并按附</w:t>
      </w:r>
      <w:r>
        <w:rPr>
          <w:rFonts w:ascii="仿宋" w:eastAsia="仿宋" w:hAnsi="仿宋" w:hint="eastAsia"/>
          <w:sz w:val="32"/>
          <w:szCs w:val="32"/>
        </w:rPr>
        <w:t>表</w:t>
      </w:r>
      <w:r w:rsidRPr="00F328A1">
        <w:rPr>
          <w:rFonts w:ascii="仿宋" w:eastAsia="仿宋" w:hAnsi="仿宋" w:hint="eastAsia"/>
          <w:sz w:val="32"/>
          <w:szCs w:val="32"/>
        </w:rPr>
        <w:t>要求填写汇总表，于2019年10日31日前将汇总表和总结分析报告一并报送中心标识管理处。</w:t>
      </w:r>
    </w:p>
    <w:p w:rsidR="00B45ECE" w:rsidRPr="00F328A1" w:rsidRDefault="00B45ECE" w:rsidP="00B45ECE">
      <w:pPr>
        <w:widowControl/>
        <w:spacing w:line="540" w:lineRule="exact"/>
        <w:jc w:val="left"/>
        <w:rPr>
          <w:rFonts w:ascii="仿宋" w:eastAsia="仿宋" w:hAnsi="仿宋"/>
          <w:sz w:val="32"/>
          <w:szCs w:val="32"/>
        </w:rPr>
      </w:pPr>
      <w:r w:rsidRPr="00F328A1">
        <w:rPr>
          <w:rFonts w:ascii="仿宋" w:eastAsia="仿宋" w:hAnsi="仿宋" w:hint="eastAsia"/>
          <w:sz w:val="32"/>
          <w:szCs w:val="32"/>
        </w:rPr>
        <w:t xml:space="preserve">    各省级绿色食品工作机构对检查发现的获证主体及产品未用标的要引导督促获证主体规范使用标志，并将获证主体是否用标纳入企业年检的重要内容；存在不规范用标的情况要及时予以指出，并限期整改；对违规用标的，应及时制止并</w:t>
      </w:r>
      <w:proofErr w:type="gramStart"/>
      <w:r w:rsidRPr="00F328A1">
        <w:rPr>
          <w:rFonts w:ascii="仿宋" w:eastAsia="仿宋" w:hAnsi="仿宋" w:hint="eastAsia"/>
          <w:sz w:val="32"/>
          <w:szCs w:val="32"/>
        </w:rPr>
        <w:t>报中心</w:t>
      </w:r>
      <w:proofErr w:type="gramEnd"/>
      <w:r w:rsidRPr="00F328A1">
        <w:rPr>
          <w:rFonts w:ascii="仿宋" w:eastAsia="仿宋" w:hAnsi="仿宋" w:hint="eastAsia"/>
          <w:sz w:val="32"/>
          <w:szCs w:val="32"/>
        </w:rPr>
        <w:t>依规处理。</w:t>
      </w:r>
    </w:p>
    <w:p w:rsidR="00B45ECE" w:rsidRPr="00F328A1" w:rsidRDefault="00B45ECE" w:rsidP="00B45ECE">
      <w:pPr>
        <w:widowControl/>
        <w:spacing w:line="540" w:lineRule="exact"/>
        <w:jc w:val="left"/>
        <w:rPr>
          <w:rFonts w:ascii="仿宋" w:eastAsia="仿宋" w:hAnsi="仿宋"/>
          <w:sz w:val="32"/>
          <w:szCs w:val="32"/>
        </w:rPr>
      </w:pPr>
      <w:r w:rsidRPr="00F328A1">
        <w:rPr>
          <w:rFonts w:ascii="仿宋" w:eastAsia="仿宋" w:hAnsi="仿宋" w:hint="eastAsia"/>
          <w:sz w:val="32"/>
          <w:szCs w:val="32"/>
        </w:rPr>
        <w:t xml:space="preserve">   </w:t>
      </w:r>
      <w:r w:rsidRPr="002A7BFD">
        <w:rPr>
          <w:rFonts w:ascii="仿宋" w:eastAsia="仿宋" w:hAnsi="仿宋" w:hint="eastAsia"/>
          <w:b/>
          <w:sz w:val="32"/>
          <w:szCs w:val="32"/>
        </w:rPr>
        <w:t xml:space="preserve"> （二）</w:t>
      </w:r>
      <w:proofErr w:type="gramStart"/>
      <w:r w:rsidRPr="002A7BFD">
        <w:rPr>
          <w:rFonts w:ascii="仿宋" w:eastAsia="仿宋" w:hAnsi="仿宋" w:hint="eastAsia"/>
          <w:b/>
          <w:sz w:val="32"/>
          <w:szCs w:val="32"/>
        </w:rPr>
        <w:t>在绿博会</w:t>
      </w:r>
      <w:proofErr w:type="gramEnd"/>
      <w:r w:rsidRPr="002A7BFD">
        <w:rPr>
          <w:rFonts w:ascii="仿宋" w:eastAsia="仿宋" w:hAnsi="仿宋" w:hint="eastAsia"/>
          <w:b/>
          <w:sz w:val="32"/>
          <w:szCs w:val="32"/>
        </w:rPr>
        <w:t>期间集中开展用标检查。</w:t>
      </w:r>
      <w:r w:rsidRPr="00F328A1">
        <w:rPr>
          <w:rFonts w:ascii="仿宋" w:eastAsia="仿宋" w:hAnsi="仿宋" w:hint="eastAsia"/>
          <w:sz w:val="32"/>
          <w:szCs w:val="32"/>
        </w:rPr>
        <w:t>中心将组织人员对参加2019年绿色食品博览会的绿色食品获证主体及其产品包装用</w:t>
      </w:r>
      <w:proofErr w:type="gramStart"/>
      <w:r w:rsidRPr="00F328A1">
        <w:rPr>
          <w:rFonts w:ascii="仿宋" w:eastAsia="仿宋" w:hAnsi="仿宋" w:hint="eastAsia"/>
          <w:sz w:val="32"/>
          <w:szCs w:val="32"/>
        </w:rPr>
        <w:t>标情况</w:t>
      </w:r>
      <w:proofErr w:type="gramEnd"/>
      <w:r w:rsidRPr="00F328A1">
        <w:rPr>
          <w:rFonts w:ascii="仿宋" w:eastAsia="仿宋" w:hAnsi="仿宋" w:hint="eastAsia"/>
          <w:sz w:val="32"/>
          <w:szCs w:val="32"/>
        </w:rPr>
        <w:t>进行专项检查，专项检查结果将适时在全系统内进行通报。各省级绿色食品工作机构可先期组织开展对</w:t>
      </w:r>
      <w:proofErr w:type="gramStart"/>
      <w:r w:rsidRPr="00F328A1">
        <w:rPr>
          <w:rFonts w:ascii="仿宋" w:eastAsia="仿宋" w:hAnsi="仿宋" w:hint="eastAsia"/>
          <w:sz w:val="32"/>
          <w:szCs w:val="32"/>
        </w:rPr>
        <w:t>参加绿博会</w:t>
      </w:r>
      <w:proofErr w:type="gramEnd"/>
      <w:r w:rsidRPr="00F328A1">
        <w:rPr>
          <w:rFonts w:ascii="仿宋" w:eastAsia="仿宋" w:hAnsi="仿宋" w:hint="eastAsia"/>
          <w:sz w:val="32"/>
          <w:szCs w:val="32"/>
        </w:rPr>
        <w:t>的绿色食品获证主体及其产品进行检查，确保绿色食品标志规范使用。</w:t>
      </w:r>
    </w:p>
    <w:p w:rsidR="00B45ECE" w:rsidRPr="00F328A1" w:rsidRDefault="00B45ECE" w:rsidP="00B45ECE">
      <w:pPr>
        <w:widowControl/>
        <w:spacing w:line="540" w:lineRule="exact"/>
        <w:jc w:val="left"/>
        <w:rPr>
          <w:rFonts w:ascii="仿宋" w:eastAsia="仿宋" w:hAnsi="仿宋"/>
          <w:sz w:val="32"/>
          <w:szCs w:val="32"/>
        </w:rPr>
      </w:pPr>
      <w:r w:rsidRPr="00F328A1">
        <w:rPr>
          <w:rFonts w:ascii="仿宋" w:eastAsia="仿宋" w:hAnsi="仿宋" w:hint="eastAsia"/>
          <w:sz w:val="32"/>
          <w:szCs w:val="32"/>
        </w:rPr>
        <w:t xml:space="preserve">    </w:t>
      </w:r>
      <w:r w:rsidRPr="002A7BFD">
        <w:rPr>
          <w:rFonts w:ascii="仿宋" w:eastAsia="仿宋" w:hAnsi="仿宋" w:hint="eastAsia"/>
          <w:b/>
          <w:sz w:val="32"/>
          <w:szCs w:val="32"/>
        </w:rPr>
        <w:t>（三）指导、督促获证主体规范用标。</w:t>
      </w:r>
      <w:r w:rsidRPr="00F328A1">
        <w:rPr>
          <w:rFonts w:ascii="仿宋" w:eastAsia="仿宋" w:hAnsi="仿宋" w:hint="eastAsia"/>
          <w:sz w:val="32"/>
          <w:szCs w:val="32"/>
        </w:rPr>
        <w:t>各省级绿色食品工作机构结合本地区实际，进一步加大绿色食品标志规范使用宣传推广力度，指导、督促获证主体主动用标、规范用标。在指导要求获证主体产品包装规范印制标志的同时，加强粘贴性防伪标签推广使用，努力提高绿色食品标志用标率。</w:t>
      </w:r>
    </w:p>
    <w:p w:rsidR="00B45ECE" w:rsidRPr="00F328A1" w:rsidRDefault="00B45ECE" w:rsidP="00B45ECE">
      <w:pPr>
        <w:widowControl/>
        <w:spacing w:line="540" w:lineRule="exact"/>
        <w:jc w:val="left"/>
        <w:rPr>
          <w:rFonts w:ascii="仿宋" w:eastAsia="仿宋" w:hAnsi="仿宋"/>
          <w:sz w:val="32"/>
          <w:szCs w:val="32"/>
        </w:rPr>
      </w:pPr>
      <w:r w:rsidRPr="00F328A1">
        <w:rPr>
          <w:rFonts w:ascii="仿宋" w:eastAsia="仿宋" w:hAnsi="仿宋" w:hint="eastAsia"/>
          <w:sz w:val="32"/>
          <w:szCs w:val="32"/>
        </w:rPr>
        <w:t xml:space="preserve">    </w:t>
      </w:r>
      <w:r w:rsidRPr="002A7BFD">
        <w:rPr>
          <w:rFonts w:ascii="仿宋" w:eastAsia="仿宋" w:hAnsi="仿宋" w:hint="eastAsia"/>
          <w:b/>
          <w:sz w:val="32"/>
          <w:szCs w:val="32"/>
        </w:rPr>
        <w:t>（四）加大推进包装标签备案工作力度。</w:t>
      </w:r>
      <w:r w:rsidRPr="00F328A1">
        <w:rPr>
          <w:rFonts w:ascii="仿宋" w:eastAsia="仿宋" w:hAnsi="仿宋" w:hint="eastAsia"/>
          <w:sz w:val="32"/>
          <w:szCs w:val="32"/>
        </w:rPr>
        <w:t>各省级绿色食品工作机构应以此次行动为契机，积极向获证主体宣讲包装标签备案制度，引导获证主体及时办理包装标签备案手续，树立获证主体主动、规范用标意识，积极应对用标产品的市场风险，维护获证主体用标的合法权益。</w:t>
      </w:r>
    </w:p>
    <w:p w:rsidR="00B45ECE" w:rsidRPr="00F328A1" w:rsidRDefault="00B45ECE" w:rsidP="00B45ECE">
      <w:pPr>
        <w:widowControl/>
        <w:spacing w:line="540" w:lineRule="exact"/>
        <w:jc w:val="left"/>
        <w:rPr>
          <w:rFonts w:ascii="仿宋" w:eastAsia="仿宋" w:hAnsi="仿宋"/>
          <w:sz w:val="32"/>
          <w:szCs w:val="32"/>
        </w:rPr>
      </w:pPr>
      <w:r w:rsidRPr="00F328A1">
        <w:rPr>
          <w:rFonts w:ascii="仿宋" w:eastAsia="仿宋" w:hAnsi="仿宋" w:hint="eastAsia"/>
          <w:sz w:val="32"/>
          <w:szCs w:val="32"/>
        </w:rPr>
        <w:lastRenderedPageBreak/>
        <w:t xml:space="preserve"> </w:t>
      </w:r>
      <w:r w:rsidRPr="002A7BFD">
        <w:rPr>
          <w:rFonts w:ascii="仿宋" w:eastAsia="仿宋" w:hAnsi="仿宋" w:hint="eastAsia"/>
          <w:b/>
          <w:sz w:val="32"/>
          <w:szCs w:val="32"/>
        </w:rPr>
        <w:t xml:space="preserve">   （五）严厉打击假冒用标行为。</w:t>
      </w:r>
      <w:r w:rsidRPr="00F328A1">
        <w:rPr>
          <w:rFonts w:ascii="仿宋" w:eastAsia="仿宋" w:hAnsi="仿宋" w:hint="eastAsia"/>
          <w:sz w:val="32"/>
          <w:szCs w:val="32"/>
        </w:rPr>
        <w:t>各省级绿色食品工作机构应充分结合2019年绿色食品标志市场监察工作、企业年检及其后续工作落实，对发现假冒绿色食品标志行为的获证主体及产品，应及时报告中心，并移交当地市场监管等行政执法部门依法进行查处。</w:t>
      </w:r>
    </w:p>
    <w:p w:rsidR="00B45ECE" w:rsidRPr="00F328A1" w:rsidRDefault="00B45ECE" w:rsidP="00B45ECE">
      <w:pPr>
        <w:widowControl/>
        <w:spacing w:line="540" w:lineRule="exact"/>
        <w:jc w:val="left"/>
        <w:rPr>
          <w:rFonts w:ascii="仿宋" w:eastAsia="仿宋" w:hAnsi="仿宋"/>
          <w:sz w:val="32"/>
          <w:szCs w:val="32"/>
        </w:rPr>
      </w:pPr>
      <w:r w:rsidRPr="00F328A1">
        <w:rPr>
          <w:rFonts w:ascii="仿宋" w:eastAsia="仿宋" w:hAnsi="仿宋" w:hint="eastAsia"/>
          <w:sz w:val="32"/>
          <w:szCs w:val="32"/>
        </w:rPr>
        <w:t xml:space="preserve"> </w:t>
      </w:r>
      <w:r w:rsidRPr="002A7BFD">
        <w:rPr>
          <w:rFonts w:ascii="仿宋" w:eastAsia="仿宋" w:hAnsi="仿宋" w:hint="eastAsia"/>
          <w:b/>
          <w:sz w:val="32"/>
          <w:szCs w:val="32"/>
        </w:rPr>
        <w:t xml:space="preserve">   （六）组织开展专题调查研究。</w:t>
      </w:r>
      <w:r w:rsidRPr="00F328A1">
        <w:rPr>
          <w:rFonts w:ascii="仿宋" w:eastAsia="仿宋" w:hAnsi="仿宋" w:hint="eastAsia"/>
          <w:sz w:val="32"/>
          <w:szCs w:val="32"/>
        </w:rPr>
        <w:t>中心将结合承担的农业农村部委托的《我国农产品质量安全标识制度调查研究》课题，开展专题调查研究，对绿色食品标志使用管理的相关法律法规、规章规定和使用情况进行全面梳理，对存在问题及解决对策进行深入研究，为进一步加强和完善绿色食品标志规范使用工作提供理论支持和政策指导。</w:t>
      </w:r>
    </w:p>
    <w:p w:rsidR="00B45ECE" w:rsidRPr="00F328A1" w:rsidRDefault="00B45ECE" w:rsidP="00B45ECE">
      <w:pPr>
        <w:widowControl/>
        <w:spacing w:line="540" w:lineRule="exact"/>
        <w:jc w:val="left"/>
        <w:rPr>
          <w:rFonts w:ascii="仿宋" w:eastAsia="仿宋" w:hAnsi="仿宋"/>
          <w:sz w:val="32"/>
          <w:szCs w:val="32"/>
        </w:rPr>
      </w:pPr>
      <w:r w:rsidRPr="00F328A1">
        <w:rPr>
          <w:rFonts w:ascii="仿宋" w:eastAsia="仿宋" w:hAnsi="仿宋" w:hint="eastAsia"/>
          <w:sz w:val="32"/>
          <w:szCs w:val="32"/>
        </w:rPr>
        <w:t xml:space="preserve">    </w:t>
      </w:r>
      <w:r w:rsidRPr="002A7BFD">
        <w:rPr>
          <w:rFonts w:ascii="仿宋" w:eastAsia="仿宋" w:hAnsi="仿宋" w:hint="eastAsia"/>
          <w:b/>
          <w:sz w:val="32"/>
          <w:szCs w:val="32"/>
        </w:rPr>
        <w:t>（七）修订完善用</w:t>
      </w:r>
      <w:proofErr w:type="gramStart"/>
      <w:r w:rsidRPr="002A7BFD">
        <w:rPr>
          <w:rFonts w:ascii="仿宋" w:eastAsia="仿宋" w:hAnsi="仿宋" w:hint="eastAsia"/>
          <w:b/>
          <w:sz w:val="32"/>
          <w:szCs w:val="32"/>
        </w:rPr>
        <w:t>标制度</w:t>
      </w:r>
      <w:proofErr w:type="gramEnd"/>
      <w:r w:rsidRPr="002A7BFD">
        <w:rPr>
          <w:rFonts w:ascii="仿宋" w:eastAsia="仿宋" w:hAnsi="仿宋" w:hint="eastAsia"/>
          <w:b/>
          <w:sz w:val="32"/>
          <w:szCs w:val="32"/>
        </w:rPr>
        <w:t>与规范。</w:t>
      </w:r>
      <w:r w:rsidRPr="00F328A1">
        <w:rPr>
          <w:rFonts w:ascii="仿宋" w:eastAsia="仿宋" w:hAnsi="仿宋" w:hint="eastAsia"/>
          <w:sz w:val="32"/>
          <w:szCs w:val="32"/>
        </w:rPr>
        <w:t>在用标检查和课题研究的基础上，中心将组织制定绿色食品标志规范使用的有关制度，同时修订《中国绿色食品商标标志设计使用规范手册》，为绿色食品标志使用做出制度性安排和基本技术规范。</w:t>
      </w:r>
    </w:p>
    <w:p w:rsidR="00B45ECE" w:rsidRPr="009725D2" w:rsidRDefault="00B45ECE" w:rsidP="00B45ECE">
      <w:pPr>
        <w:widowControl/>
        <w:spacing w:line="540" w:lineRule="exact"/>
        <w:jc w:val="left"/>
        <w:rPr>
          <w:rFonts w:ascii="黑体" w:eastAsia="黑体" w:hAnsi="黑体"/>
          <w:sz w:val="32"/>
          <w:szCs w:val="32"/>
        </w:rPr>
      </w:pPr>
      <w:r>
        <w:rPr>
          <w:rFonts w:ascii="黑体" w:eastAsia="黑体" w:hAnsi="黑体" w:hint="eastAsia"/>
          <w:sz w:val="32"/>
          <w:szCs w:val="32"/>
        </w:rPr>
        <w:t xml:space="preserve">    </w:t>
      </w:r>
      <w:r w:rsidRPr="009725D2">
        <w:rPr>
          <w:rFonts w:ascii="黑体" w:eastAsia="黑体" w:hAnsi="黑体" w:hint="eastAsia"/>
          <w:sz w:val="32"/>
          <w:szCs w:val="32"/>
        </w:rPr>
        <w:t>四、工作要求</w:t>
      </w:r>
    </w:p>
    <w:p w:rsidR="00B45ECE" w:rsidRPr="00F328A1" w:rsidRDefault="00B45ECE" w:rsidP="00B45ECE">
      <w:pPr>
        <w:widowControl/>
        <w:spacing w:line="540" w:lineRule="exact"/>
        <w:jc w:val="left"/>
        <w:rPr>
          <w:rFonts w:ascii="仿宋" w:eastAsia="仿宋" w:hAnsi="仿宋"/>
          <w:sz w:val="32"/>
          <w:szCs w:val="32"/>
        </w:rPr>
      </w:pPr>
      <w:r w:rsidRPr="00F328A1">
        <w:rPr>
          <w:rFonts w:ascii="仿宋" w:eastAsia="仿宋" w:hAnsi="仿宋" w:hint="eastAsia"/>
          <w:sz w:val="32"/>
          <w:szCs w:val="32"/>
        </w:rPr>
        <w:t xml:space="preserve">    各省级绿色食品工作机构要充分认识加强获证主体规范用标工作的重要性，把标志规范使用行动作为证后监管的重点工作，按中心《方案》要求，根据本辖区的实际工作情况，认真抓好组织落实工作。</w:t>
      </w:r>
    </w:p>
    <w:p w:rsidR="00B45ECE" w:rsidRPr="00F328A1" w:rsidRDefault="00B45ECE" w:rsidP="00B45ECE">
      <w:pPr>
        <w:widowControl/>
        <w:spacing w:line="540" w:lineRule="exact"/>
        <w:jc w:val="left"/>
        <w:rPr>
          <w:rFonts w:ascii="仿宋" w:eastAsia="仿宋" w:hAnsi="仿宋"/>
          <w:sz w:val="32"/>
          <w:szCs w:val="32"/>
        </w:rPr>
      </w:pPr>
      <w:r w:rsidRPr="00F328A1">
        <w:rPr>
          <w:rFonts w:ascii="仿宋" w:eastAsia="仿宋" w:hAnsi="仿宋" w:hint="eastAsia"/>
          <w:sz w:val="32"/>
          <w:szCs w:val="32"/>
        </w:rPr>
        <w:t xml:space="preserve">    各省级绿色食品工作机构要加强与中心的工作联系，按时上报相关汇总表和用</w:t>
      </w:r>
      <w:proofErr w:type="gramStart"/>
      <w:r w:rsidRPr="00F328A1">
        <w:rPr>
          <w:rFonts w:ascii="仿宋" w:eastAsia="仿宋" w:hAnsi="仿宋" w:hint="eastAsia"/>
          <w:sz w:val="32"/>
          <w:szCs w:val="32"/>
        </w:rPr>
        <w:t>标总结</w:t>
      </w:r>
      <w:proofErr w:type="gramEnd"/>
      <w:r w:rsidRPr="00F328A1">
        <w:rPr>
          <w:rFonts w:ascii="仿宋" w:eastAsia="仿宋" w:hAnsi="仿宋" w:hint="eastAsia"/>
          <w:sz w:val="32"/>
          <w:szCs w:val="32"/>
        </w:rPr>
        <w:t>报告。在标志使用调查行动中如有疑问、或有意见和建议，请及时与中心标识管理处联系。</w:t>
      </w:r>
    </w:p>
    <w:p w:rsidR="00B45ECE" w:rsidRPr="00F328A1" w:rsidRDefault="00B45ECE" w:rsidP="00B45ECE">
      <w:pPr>
        <w:widowControl/>
        <w:spacing w:line="540" w:lineRule="exact"/>
        <w:jc w:val="left"/>
        <w:rPr>
          <w:rFonts w:ascii="仿宋" w:eastAsia="仿宋" w:hAnsi="仿宋"/>
          <w:sz w:val="32"/>
          <w:szCs w:val="32"/>
        </w:rPr>
      </w:pPr>
      <w:r w:rsidRPr="00F328A1">
        <w:rPr>
          <w:rFonts w:ascii="仿宋" w:eastAsia="仿宋" w:hAnsi="仿宋" w:hint="eastAsia"/>
          <w:sz w:val="32"/>
          <w:szCs w:val="32"/>
        </w:rPr>
        <w:t xml:space="preserve">    联系人：刘斌斌         联系电话：010-59193669</w:t>
      </w:r>
    </w:p>
    <w:p w:rsidR="00B45ECE" w:rsidRPr="00F328A1" w:rsidRDefault="00B45ECE" w:rsidP="00B45ECE">
      <w:pPr>
        <w:widowControl/>
        <w:spacing w:line="540" w:lineRule="exact"/>
        <w:jc w:val="left"/>
        <w:rPr>
          <w:rFonts w:ascii="仿宋" w:eastAsia="仿宋" w:hAnsi="仿宋"/>
          <w:sz w:val="32"/>
          <w:szCs w:val="32"/>
        </w:rPr>
      </w:pPr>
      <w:r w:rsidRPr="00F328A1">
        <w:rPr>
          <w:rFonts w:ascii="仿宋" w:eastAsia="仿宋" w:hAnsi="仿宋" w:hint="eastAsia"/>
          <w:sz w:val="32"/>
          <w:szCs w:val="32"/>
        </w:rPr>
        <w:t xml:space="preserve">    传</w:t>
      </w:r>
      <w:r>
        <w:rPr>
          <w:rFonts w:ascii="仿宋" w:eastAsia="仿宋" w:hAnsi="仿宋" w:hint="eastAsia"/>
          <w:sz w:val="32"/>
          <w:szCs w:val="32"/>
        </w:rPr>
        <w:t xml:space="preserve">  </w:t>
      </w:r>
      <w:r w:rsidRPr="00F328A1">
        <w:rPr>
          <w:rFonts w:ascii="仿宋" w:eastAsia="仿宋" w:hAnsi="仿宋" w:hint="eastAsia"/>
          <w:sz w:val="32"/>
          <w:szCs w:val="32"/>
        </w:rPr>
        <w:t xml:space="preserve">真：010-59193664   </w:t>
      </w:r>
      <w:proofErr w:type="gramStart"/>
      <w:r w:rsidRPr="00F328A1">
        <w:rPr>
          <w:rFonts w:ascii="仿宋" w:eastAsia="仿宋" w:hAnsi="仿宋" w:hint="eastAsia"/>
          <w:sz w:val="32"/>
          <w:szCs w:val="32"/>
        </w:rPr>
        <w:t>邮</w:t>
      </w:r>
      <w:proofErr w:type="gramEnd"/>
      <w:r>
        <w:rPr>
          <w:rFonts w:ascii="仿宋" w:eastAsia="仿宋" w:hAnsi="仿宋" w:hint="eastAsia"/>
          <w:sz w:val="32"/>
          <w:szCs w:val="32"/>
        </w:rPr>
        <w:t xml:space="preserve">    </w:t>
      </w:r>
      <w:r w:rsidRPr="00F328A1">
        <w:rPr>
          <w:rFonts w:ascii="仿宋" w:eastAsia="仿宋" w:hAnsi="仿宋" w:hint="eastAsia"/>
          <w:sz w:val="32"/>
          <w:szCs w:val="32"/>
        </w:rPr>
        <w:t>箱：149130664@qq.com</w:t>
      </w:r>
    </w:p>
    <w:p w:rsidR="00B45ECE" w:rsidRDefault="00B45ECE" w:rsidP="00B45ECE">
      <w:pPr>
        <w:widowControl/>
        <w:spacing w:line="540" w:lineRule="exact"/>
        <w:jc w:val="left"/>
        <w:rPr>
          <w:rFonts w:ascii="仿宋" w:eastAsia="仿宋" w:hAnsi="仿宋"/>
          <w:sz w:val="32"/>
          <w:szCs w:val="32"/>
        </w:rPr>
      </w:pPr>
      <w:r w:rsidRPr="00F328A1">
        <w:rPr>
          <w:rFonts w:ascii="仿宋" w:eastAsia="仿宋" w:hAnsi="仿宋" w:hint="eastAsia"/>
          <w:sz w:val="32"/>
          <w:szCs w:val="32"/>
        </w:rPr>
        <w:lastRenderedPageBreak/>
        <w:t xml:space="preserve">   附</w:t>
      </w:r>
      <w:r>
        <w:rPr>
          <w:rFonts w:ascii="仿宋" w:eastAsia="仿宋" w:hAnsi="仿宋" w:hint="eastAsia"/>
          <w:sz w:val="32"/>
          <w:szCs w:val="32"/>
        </w:rPr>
        <w:t>表</w:t>
      </w:r>
      <w:r w:rsidRPr="00F328A1">
        <w:rPr>
          <w:rFonts w:ascii="仿宋" w:eastAsia="仿宋" w:hAnsi="仿宋" w:hint="eastAsia"/>
          <w:sz w:val="32"/>
          <w:szCs w:val="32"/>
        </w:rPr>
        <w:t>：绿色食品标志使用情况调查汇总表</w:t>
      </w:r>
    </w:p>
    <w:p w:rsidR="00B45ECE" w:rsidRPr="00B45ECE" w:rsidRDefault="00B45ECE" w:rsidP="00B45ECE">
      <w:pPr>
        <w:widowControl/>
        <w:spacing w:line="540" w:lineRule="exact"/>
        <w:jc w:val="left"/>
        <w:rPr>
          <w:rFonts w:ascii="仿宋" w:eastAsia="仿宋" w:hAnsi="仿宋"/>
          <w:sz w:val="32"/>
          <w:szCs w:val="32"/>
        </w:rPr>
      </w:pPr>
    </w:p>
    <w:p w:rsidR="00B45ECE" w:rsidRDefault="00B45ECE" w:rsidP="00B45ECE">
      <w:pPr>
        <w:widowControl/>
        <w:spacing w:line="540" w:lineRule="exact"/>
        <w:jc w:val="left"/>
        <w:rPr>
          <w:rFonts w:ascii="仿宋" w:eastAsia="仿宋" w:hAnsi="仿宋"/>
          <w:sz w:val="32"/>
          <w:szCs w:val="32"/>
        </w:rPr>
      </w:pPr>
    </w:p>
    <w:p w:rsidR="00B45ECE" w:rsidRDefault="00B45ECE" w:rsidP="00B45ECE">
      <w:pPr>
        <w:widowControl/>
        <w:spacing w:line="540" w:lineRule="exact"/>
        <w:jc w:val="left"/>
        <w:rPr>
          <w:rFonts w:ascii="仿宋" w:eastAsia="仿宋" w:hAnsi="仿宋"/>
          <w:sz w:val="32"/>
          <w:szCs w:val="32"/>
        </w:rPr>
      </w:pPr>
    </w:p>
    <w:p w:rsidR="00B45ECE" w:rsidRDefault="00B45ECE" w:rsidP="00B45ECE">
      <w:pPr>
        <w:widowControl/>
        <w:spacing w:line="540" w:lineRule="exact"/>
        <w:jc w:val="left"/>
        <w:rPr>
          <w:rFonts w:ascii="仿宋" w:eastAsia="仿宋" w:hAnsi="仿宋"/>
          <w:sz w:val="32"/>
          <w:szCs w:val="32"/>
        </w:rPr>
      </w:pPr>
    </w:p>
    <w:p w:rsidR="00B45ECE" w:rsidRDefault="00B45ECE" w:rsidP="00B45ECE">
      <w:pPr>
        <w:widowControl/>
        <w:spacing w:line="540" w:lineRule="exact"/>
        <w:jc w:val="left"/>
        <w:rPr>
          <w:rFonts w:ascii="仿宋" w:eastAsia="仿宋" w:hAnsi="仿宋"/>
          <w:sz w:val="32"/>
          <w:szCs w:val="32"/>
        </w:rPr>
      </w:pPr>
    </w:p>
    <w:p w:rsidR="00B45ECE" w:rsidRDefault="00B45ECE" w:rsidP="00B45ECE">
      <w:pPr>
        <w:widowControl/>
        <w:spacing w:line="540" w:lineRule="exact"/>
        <w:jc w:val="left"/>
        <w:rPr>
          <w:rFonts w:ascii="仿宋" w:eastAsia="仿宋" w:hAnsi="仿宋"/>
          <w:sz w:val="32"/>
          <w:szCs w:val="32"/>
        </w:rPr>
      </w:pPr>
    </w:p>
    <w:p w:rsidR="00B45ECE" w:rsidRDefault="00B45ECE" w:rsidP="00B45ECE">
      <w:pPr>
        <w:widowControl/>
        <w:spacing w:line="540" w:lineRule="exact"/>
        <w:jc w:val="left"/>
        <w:rPr>
          <w:rFonts w:ascii="仿宋" w:eastAsia="仿宋" w:hAnsi="仿宋"/>
          <w:sz w:val="32"/>
          <w:szCs w:val="32"/>
        </w:rPr>
      </w:pPr>
    </w:p>
    <w:p w:rsidR="00B45ECE" w:rsidRDefault="00B45ECE" w:rsidP="00B45ECE">
      <w:pPr>
        <w:widowControl/>
        <w:spacing w:line="540" w:lineRule="exact"/>
        <w:jc w:val="left"/>
        <w:rPr>
          <w:rFonts w:ascii="仿宋" w:eastAsia="仿宋" w:hAnsi="仿宋"/>
          <w:sz w:val="32"/>
          <w:szCs w:val="32"/>
        </w:rPr>
      </w:pPr>
    </w:p>
    <w:p w:rsidR="00B45ECE" w:rsidRDefault="00B45ECE" w:rsidP="00B45ECE">
      <w:pPr>
        <w:widowControl/>
        <w:spacing w:line="540" w:lineRule="exact"/>
        <w:jc w:val="left"/>
        <w:rPr>
          <w:rFonts w:ascii="仿宋" w:eastAsia="仿宋" w:hAnsi="仿宋"/>
          <w:sz w:val="32"/>
          <w:szCs w:val="32"/>
        </w:rPr>
      </w:pPr>
    </w:p>
    <w:p w:rsidR="00B45ECE" w:rsidRDefault="00B45ECE" w:rsidP="00B45ECE">
      <w:pPr>
        <w:widowControl/>
        <w:spacing w:line="540" w:lineRule="exact"/>
        <w:jc w:val="left"/>
        <w:rPr>
          <w:rFonts w:ascii="仿宋" w:eastAsia="仿宋" w:hAnsi="仿宋"/>
          <w:sz w:val="32"/>
          <w:szCs w:val="32"/>
        </w:rPr>
      </w:pPr>
    </w:p>
    <w:p w:rsidR="00B45ECE" w:rsidRDefault="00B45ECE" w:rsidP="00B45ECE">
      <w:pPr>
        <w:widowControl/>
        <w:spacing w:line="540" w:lineRule="exact"/>
        <w:jc w:val="left"/>
        <w:rPr>
          <w:rFonts w:ascii="仿宋" w:eastAsia="仿宋" w:hAnsi="仿宋"/>
          <w:sz w:val="32"/>
          <w:szCs w:val="32"/>
        </w:rPr>
      </w:pPr>
    </w:p>
    <w:p w:rsidR="00B45ECE" w:rsidRDefault="00B45ECE" w:rsidP="00B45ECE">
      <w:pPr>
        <w:widowControl/>
        <w:spacing w:line="540" w:lineRule="exact"/>
        <w:jc w:val="left"/>
        <w:rPr>
          <w:rFonts w:ascii="仿宋" w:eastAsia="仿宋" w:hAnsi="仿宋"/>
          <w:sz w:val="32"/>
          <w:szCs w:val="32"/>
        </w:rPr>
      </w:pPr>
    </w:p>
    <w:p w:rsidR="00B45ECE" w:rsidRDefault="00B45ECE" w:rsidP="00B45ECE">
      <w:pPr>
        <w:widowControl/>
        <w:spacing w:line="540" w:lineRule="exact"/>
        <w:jc w:val="left"/>
        <w:rPr>
          <w:rFonts w:ascii="仿宋" w:eastAsia="仿宋" w:hAnsi="仿宋"/>
          <w:sz w:val="32"/>
          <w:szCs w:val="32"/>
        </w:rPr>
      </w:pPr>
    </w:p>
    <w:p w:rsidR="00B45ECE" w:rsidRDefault="00B45ECE" w:rsidP="00B45ECE">
      <w:pPr>
        <w:widowControl/>
        <w:spacing w:line="540" w:lineRule="exact"/>
        <w:jc w:val="left"/>
        <w:rPr>
          <w:rFonts w:ascii="仿宋" w:eastAsia="仿宋" w:hAnsi="仿宋"/>
          <w:sz w:val="32"/>
          <w:szCs w:val="32"/>
        </w:rPr>
      </w:pPr>
    </w:p>
    <w:p w:rsidR="00B45ECE" w:rsidRDefault="00B45ECE" w:rsidP="00B45ECE">
      <w:pPr>
        <w:widowControl/>
        <w:spacing w:line="540" w:lineRule="exact"/>
        <w:jc w:val="left"/>
        <w:rPr>
          <w:rFonts w:ascii="仿宋" w:eastAsia="仿宋" w:hAnsi="仿宋"/>
          <w:sz w:val="32"/>
          <w:szCs w:val="32"/>
        </w:rPr>
      </w:pPr>
    </w:p>
    <w:p w:rsidR="00B45ECE" w:rsidRDefault="00B45ECE" w:rsidP="00B45ECE">
      <w:pPr>
        <w:widowControl/>
        <w:spacing w:line="540" w:lineRule="exact"/>
        <w:jc w:val="left"/>
        <w:rPr>
          <w:rFonts w:ascii="仿宋" w:eastAsia="仿宋" w:hAnsi="仿宋"/>
          <w:sz w:val="32"/>
          <w:szCs w:val="32"/>
        </w:rPr>
      </w:pPr>
    </w:p>
    <w:p w:rsidR="00B45ECE" w:rsidRDefault="00B45ECE" w:rsidP="00B45ECE">
      <w:pPr>
        <w:widowControl/>
        <w:spacing w:line="540" w:lineRule="exact"/>
        <w:jc w:val="left"/>
        <w:rPr>
          <w:rFonts w:ascii="仿宋" w:eastAsia="仿宋" w:hAnsi="仿宋"/>
          <w:sz w:val="32"/>
          <w:szCs w:val="32"/>
        </w:rPr>
      </w:pPr>
    </w:p>
    <w:p w:rsidR="00B45ECE" w:rsidRDefault="00B45ECE" w:rsidP="00B45ECE">
      <w:pPr>
        <w:widowControl/>
        <w:spacing w:line="540" w:lineRule="exact"/>
        <w:jc w:val="left"/>
        <w:rPr>
          <w:rFonts w:ascii="仿宋" w:eastAsia="仿宋" w:hAnsi="仿宋"/>
          <w:sz w:val="32"/>
          <w:szCs w:val="32"/>
        </w:rPr>
      </w:pPr>
    </w:p>
    <w:p w:rsidR="00B45ECE" w:rsidRDefault="00B45ECE" w:rsidP="00B45ECE">
      <w:pPr>
        <w:widowControl/>
        <w:spacing w:line="540" w:lineRule="exact"/>
        <w:jc w:val="left"/>
        <w:rPr>
          <w:rFonts w:ascii="仿宋" w:eastAsia="仿宋" w:hAnsi="仿宋"/>
          <w:sz w:val="32"/>
          <w:szCs w:val="32"/>
        </w:rPr>
      </w:pPr>
    </w:p>
    <w:p w:rsidR="00B45ECE" w:rsidRDefault="00B45ECE" w:rsidP="00B45ECE">
      <w:pPr>
        <w:widowControl/>
        <w:spacing w:line="540" w:lineRule="exact"/>
        <w:jc w:val="left"/>
        <w:rPr>
          <w:rFonts w:ascii="仿宋" w:eastAsia="仿宋" w:hAnsi="仿宋"/>
          <w:sz w:val="32"/>
          <w:szCs w:val="32"/>
        </w:rPr>
      </w:pPr>
    </w:p>
    <w:p w:rsidR="00B45ECE" w:rsidRDefault="00B45ECE" w:rsidP="00B45ECE">
      <w:pPr>
        <w:widowControl/>
        <w:spacing w:line="540" w:lineRule="exact"/>
        <w:jc w:val="left"/>
        <w:rPr>
          <w:rFonts w:ascii="仿宋" w:eastAsia="仿宋" w:hAnsi="仿宋"/>
          <w:sz w:val="32"/>
          <w:szCs w:val="32"/>
        </w:rPr>
      </w:pPr>
    </w:p>
    <w:p w:rsidR="00B45ECE" w:rsidRDefault="00B45ECE" w:rsidP="00B45ECE">
      <w:pPr>
        <w:widowControl/>
        <w:spacing w:line="540" w:lineRule="exact"/>
        <w:jc w:val="left"/>
        <w:rPr>
          <w:rFonts w:ascii="仿宋" w:eastAsia="仿宋" w:hAnsi="仿宋"/>
          <w:sz w:val="32"/>
          <w:szCs w:val="32"/>
        </w:rPr>
      </w:pPr>
    </w:p>
    <w:p w:rsidR="00B45ECE" w:rsidRDefault="00B45ECE" w:rsidP="00B45ECE">
      <w:pPr>
        <w:widowControl/>
        <w:jc w:val="left"/>
        <w:rPr>
          <w:rFonts w:ascii="仿宋" w:eastAsia="仿宋" w:hAnsi="仿宋"/>
          <w:sz w:val="32"/>
          <w:szCs w:val="32"/>
        </w:rPr>
        <w:sectPr w:rsidR="00B45ECE" w:rsidSect="005A7822">
          <w:headerReference w:type="default" r:id="rId4"/>
          <w:footerReference w:type="even" r:id="rId5"/>
          <w:footerReference w:type="default" r:id="rId6"/>
          <w:pgSz w:w="11906" w:h="16838"/>
          <w:pgMar w:top="1474" w:right="1588" w:bottom="1474" w:left="1588" w:header="851" w:footer="992" w:gutter="0"/>
          <w:pgNumType w:fmt="numberInDash"/>
          <w:cols w:space="425"/>
          <w:titlePg/>
          <w:docGrid w:type="lines" w:linePitch="312"/>
        </w:sectPr>
      </w:pPr>
    </w:p>
    <w:p w:rsidR="00B45ECE" w:rsidRPr="00DB3BCC" w:rsidRDefault="00B45ECE" w:rsidP="00B45ECE">
      <w:pPr>
        <w:rPr>
          <w:rFonts w:ascii="黑体" w:eastAsia="黑体" w:hAnsi="黑体"/>
          <w:color w:val="000000" w:themeColor="text1"/>
          <w:sz w:val="32"/>
          <w:szCs w:val="32"/>
        </w:rPr>
      </w:pPr>
      <w:r w:rsidRPr="00DB3BCC">
        <w:rPr>
          <w:rFonts w:ascii="黑体" w:eastAsia="黑体" w:hAnsi="黑体" w:hint="eastAsia"/>
          <w:color w:val="000000" w:themeColor="text1"/>
          <w:sz w:val="32"/>
          <w:szCs w:val="32"/>
        </w:rPr>
        <w:lastRenderedPageBreak/>
        <w:t>附件：</w:t>
      </w:r>
    </w:p>
    <w:p w:rsidR="00B45ECE" w:rsidRPr="00375698" w:rsidRDefault="00B45ECE" w:rsidP="00B45ECE">
      <w:pPr>
        <w:jc w:val="center"/>
        <w:rPr>
          <w:rFonts w:ascii="黑体" w:eastAsia="黑体" w:hAnsi="黑体"/>
          <w:color w:val="000000" w:themeColor="text1"/>
          <w:sz w:val="44"/>
          <w:szCs w:val="44"/>
        </w:rPr>
      </w:pPr>
      <w:r w:rsidRPr="00375698">
        <w:rPr>
          <w:rFonts w:ascii="黑体" w:eastAsia="黑体" w:hAnsi="黑体" w:hint="eastAsia"/>
          <w:color w:val="000000" w:themeColor="text1"/>
          <w:sz w:val="44"/>
          <w:szCs w:val="44"/>
        </w:rPr>
        <w:t>绿色食品标志使用情况调查汇总表</w:t>
      </w:r>
    </w:p>
    <w:p w:rsidR="00B45ECE" w:rsidRPr="00F8773A" w:rsidRDefault="00B45ECE" w:rsidP="00B45ECE">
      <w:pPr>
        <w:rPr>
          <w:rFonts w:ascii="仿宋" w:eastAsia="仿宋" w:hAnsi="仿宋"/>
          <w:b/>
          <w:color w:val="000000" w:themeColor="text1"/>
          <w:sz w:val="28"/>
          <w:szCs w:val="28"/>
        </w:rPr>
      </w:pPr>
      <w:r>
        <w:rPr>
          <w:rFonts w:ascii="仿宋" w:eastAsia="仿宋" w:hAnsi="仿宋" w:hint="eastAsia"/>
          <w:color w:val="000000" w:themeColor="text1"/>
          <w:sz w:val="28"/>
          <w:szCs w:val="28"/>
        </w:rPr>
        <w:t>工作机构</w:t>
      </w:r>
      <w:r w:rsidRPr="00E7086E">
        <w:rPr>
          <w:rFonts w:ascii="仿宋" w:eastAsia="仿宋" w:hAnsi="仿宋" w:hint="eastAsia"/>
          <w:color w:val="000000" w:themeColor="text1"/>
          <w:sz w:val="28"/>
          <w:szCs w:val="28"/>
        </w:rPr>
        <w:t>：</w:t>
      </w:r>
    </w:p>
    <w:tbl>
      <w:tblPr>
        <w:tblStyle w:val="a5"/>
        <w:tblW w:w="14425" w:type="dxa"/>
        <w:tblLayout w:type="fixed"/>
        <w:tblLook w:val="04A0"/>
      </w:tblPr>
      <w:tblGrid>
        <w:gridCol w:w="2235"/>
        <w:gridCol w:w="2693"/>
        <w:gridCol w:w="2551"/>
        <w:gridCol w:w="2127"/>
        <w:gridCol w:w="2618"/>
        <w:gridCol w:w="2201"/>
      </w:tblGrid>
      <w:tr w:rsidR="00B45ECE" w:rsidRPr="00F8773A" w:rsidTr="00EC1564">
        <w:trPr>
          <w:trHeight w:val="284"/>
        </w:trPr>
        <w:tc>
          <w:tcPr>
            <w:tcW w:w="2235" w:type="dxa"/>
            <w:vAlign w:val="center"/>
          </w:tcPr>
          <w:p w:rsidR="00B45ECE" w:rsidRPr="00F8773A" w:rsidRDefault="00B45ECE" w:rsidP="00EC1564">
            <w:pPr>
              <w:jc w:val="center"/>
              <w:rPr>
                <w:rFonts w:ascii="仿宋" w:eastAsia="仿宋" w:hAnsi="仿宋"/>
                <w:b/>
                <w:color w:val="000000" w:themeColor="text1"/>
                <w:sz w:val="28"/>
                <w:szCs w:val="28"/>
              </w:rPr>
            </w:pPr>
            <w:r w:rsidRPr="00F8773A">
              <w:rPr>
                <w:rFonts w:ascii="仿宋" w:eastAsia="仿宋" w:hAnsi="仿宋" w:hint="eastAsia"/>
                <w:b/>
                <w:color w:val="000000" w:themeColor="text1"/>
                <w:sz w:val="28"/>
                <w:szCs w:val="28"/>
              </w:rPr>
              <w:t>项目</w:t>
            </w:r>
          </w:p>
        </w:tc>
        <w:tc>
          <w:tcPr>
            <w:tcW w:w="2693" w:type="dxa"/>
          </w:tcPr>
          <w:p w:rsidR="00B45ECE" w:rsidRPr="00F8773A" w:rsidRDefault="00B45ECE" w:rsidP="00EC1564">
            <w:pPr>
              <w:jc w:val="center"/>
              <w:rPr>
                <w:rFonts w:ascii="仿宋" w:eastAsia="仿宋" w:hAnsi="仿宋"/>
                <w:b/>
                <w:color w:val="000000" w:themeColor="text1"/>
                <w:sz w:val="28"/>
                <w:szCs w:val="28"/>
              </w:rPr>
            </w:pPr>
            <w:r w:rsidRPr="00F8773A">
              <w:rPr>
                <w:rFonts w:ascii="仿宋" w:eastAsia="仿宋" w:hAnsi="仿宋" w:hint="eastAsia"/>
                <w:b/>
                <w:color w:val="000000" w:themeColor="text1"/>
                <w:sz w:val="28"/>
                <w:szCs w:val="28"/>
              </w:rPr>
              <w:t>调查指标</w:t>
            </w:r>
          </w:p>
        </w:tc>
        <w:tc>
          <w:tcPr>
            <w:tcW w:w="2551" w:type="dxa"/>
          </w:tcPr>
          <w:p w:rsidR="00B45ECE" w:rsidRPr="00F8773A" w:rsidRDefault="00B45ECE" w:rsidP="00EC1564">
            <w:pPr>
              <w:jc w:val="center"/>
              <w:rPr>
                <w:rFonts w:ascii="仿宋" w:eastAsia="仿宋" w:hAnsi="仿宋"/>
                <w:b/>
                <w:color w:val="000000" w:themeColor="text1"/>
                <w:sz w:val="28"/>
                <w:szCs w:val="28"/>
              </w:rPr>
            </w:pPr>
            <w:r>
              <w:rPr>
                <w:rFonts w:ascii="仿宋" w:eastAsia="仿宋" w:hAnsi="仿宋" w:hint="eastAsia"/>
                <w:b/>
                <w:color w:val="000000" w:themeColor="text1"/>
                <w:sz w:val="28"/>
                <w:szCs w:val="28"/>
              </w:rPr>
              <w:t>获证主体</w:t>
            </w:r>
            <w:r w:rsidRPr="00F8773A">
              <w:rPr>
                <w:rFonts w:ascii="仿宋" w:eastAsia="仿宋" w:hAnsi="仿宋" w:hint="eastAsia"/>
                <w:b/>
                <w:color w:val="000000" w:themeColor="text1"/>
                <w:sz w:val="28"/>
                <w:szCs w:val="28"/>
              </w:rPr>
              <w:t>数（家）</w:t>
            </w:r>
          </w:p>
        </w:tc>
        <w:tc>
          <w:tcPr>
            <w:tcW w:w="2127" w:type="dxa"/>
          </w:tcPr>
          <w:p w:rsidR="00B45ECE" w:rsidRPr="00F8773A" w:rsidRDefault="00B45ECE" w:rsidP="00EC1564">
            <w:pPr>
              <w:jc w:val="center"/>
              <w:rPr>
                <w:rFonts w:ascii="仿宋" w:eastAsia="仿宋" w:hAnsi="仿宋"/>
                <w:b/>
                <w:color w:val="000000" w:themeColor="text1"/>
                <w:sz w:val="28"/>
                <w:szCs w:val="28"/>
              </w:rPr>
            </w:pPr>
            <w:r w:rsidRPr="00F8773A">
              <w:rPr>
                <w:rFonts w:ascii="仿宋" w:eastAsia="仿宋" w:hAnsi="仿宋" w:hint="eastAsia"/>
                <w:b/>
                <w:color w:val="000000" w:themeColor="text1"/>
                <w:sz w:val="28"/>
                <w:szCs w:val="28"/>
              </w:rPr>
              <w:t>产品数（</w:t>
            </w:r>
            <w:proofErr w:type="gramStart"/>
            <w:r w:rsidRPr="00F8773A">
              <w:rPr>
                <w:rFonts w:ascii="仿宋" w:eastAsia="仿宋" w:hAnsi="仿宋" w:hint="eastAsia"/>
                <w:b/>
                <w:color w:val="000000" w:themeColor="text1"/>
                <w:sz w:val="28"/>
                <w:szCs w:val="28"/>
              </w:rPr>
              <w:t>个</w:t>
            </w:r>
            <w:proofErr w:type="gramEnd"/>
            <w:r w:rsidRPr="00F8773A">
              <w:rPr>
                <w:rFonts w:ascii="仿宋" w:eastAsia="仿宋" w:hAnsi="仿宋" w:hint="eastAsia"/>
                <w:b/>
                <w:color w:val="000000" w:themeColor="text1"/>
                <w:sz w:val="28"/>
                <w:szCs w:val="28"/>
              </w:rPr>
              <w:t>）</w:t>
            </w:r>
          </w:p>
        </w:tc>
        <w:tc>
          <w:tcPr>
            <w:tcW w:w="2618" w:type="dxa"/>
          </w:tcPr>
          <w:p w:rsidR="00B45ECE" w:rsidRPr="00F8773A" w:rsidRDefault="00B45ECE" w:rsidP="00EC1564">
            <w:pPr>
              <w:jc w:val="center"/>
              <w:rPr>
                <w:rFonts w:ascii="仿宋" w:eastAsia="仿宋" w:hAnsi="仿宋"/>
                <w:b/>
                <w:color w:val="000000" w:themeColor="text1"/>
                <w:sz w:val="28"/>
                <w:szCs w:val="28"/>
              </w:rPr>
            </w:pPr>
            <w:r>
              <w:rPr>
                <w:rFonts w:ascii="仿宋" w:eastAsia="仿宋" w:hAnsi="仿宋" w:hint="eastAsia"/>
                <w:b/>
                <w:color w:val="000000" w:themeColor="text1"/>
                <w:sz w:val="28"/>
                <w:szCs w:val="28"/>
              </w:rPr>
              <w:t>获证主体</w:t>
            </w:r>
            <w:r w:rsidRPr="00F8773A">
              <w:rPr>
                <w:rFonts w:ascii="仿宋" w:eastAsia="仿宋" w:hAnsi="仿宋" w:hint="eastAsia"/>
                <w:b/>
                <w:color w:val="000000" w:themeColor="text1"/>
                <w:sz w:val="28"/>
                <w:szCs w:val="28"/>
              </w:rPr>
              <w:t>占比（%）</w:t>
            </w:r>
            <w:r w:rsidRPr="00DE4FE3">
              <w:rPr>
                <w:rFonts w:ascii="仿宋" w:eastAsia="仿宋" w:hAnsi="仿宋" w:hint="eastAsia"/>
                <w:color w:val="000000" w:themeColor="text1"/>
                <w:sz w:val="28"/>
                <w:szCs w:val="28"/>
                <w:vertAlign w:val="superscript"/>
              </w:rPr>
              <w:t>*</w:t>
            </w:r>
          </w:p>
        </w:tc>
        <w:tc>
          <w:tcPr>
            <w:tcW w:w="2201" w:type="dxa"/>
          </w:tcPr>
          <w:p w:rsidR="00B45ECE" w:rsidRPr="00F8773A" w:rsidRDefault="00B45ECE" w:rsidP="00EC1564">
            <w:pPr>
              <w:jc w:val="center"/>
              <w:rPr>
                <w:rFonts w:ascii="仿宋" w:eastAsia="仿宋" w:hAnsi="仿宋"/>
                <w:b/>
                <w:color w:val="000000" w:themeColor="text1"/>
                <w:sz w:val="28"/>
                <w:szCs w:val="28"/>
              </w:rPr>
            </w:pPr>
            <w:r w:rsidRPr="00F8773A">
              <w:rPr>
                <w:rFonts w:ascii="仿宋" w:eastAsia="仿宋" w:hAnsi="仿宋" w:hint="eastAsia"/>
                <w:b/>
                <w:color w:val="000000" w:themeColor="text1"/>
                <w:sz w:val="28"/>
                <w:szCs w:val="28"/>
              </w:rPr>
              <w:t>产品占比（%）</w:t>
            </w:r>
            <w:r w:rsidRPr="00DE4FE3">
              <w:rPr>
                <w:rFonts w:ascii="仿宋" w:eastAsia="仿宋" w:hAnsi="仿宋" w:hint="eastAsia"/>
                <w:color w:val="000000" w:themeColor="text1"/>
                <w:sz w:val="28"/>
                <w:szCs w:val="28"/>
                <w:vertAlign w:val="superscript"/>
              </w:rPr>
              <w:t>*</w:t>
            </w:r>
          </w:p>
        </w:tc>
      </w:tr>
      <w:tr w:rsidR="00B45ECE" w:rsidRPr="001F679D" w:rsidTr="00EC1564">
        <w:trPr>
          <w:trHeight w:val="284"/>
        </w:trPr>
        <w:tc>
          <w:tcPr>
            <w:tcW w:w="2235" w:type="dxa"/>
            <w:vAlign w:val="center"/>
          </w:tcPr>
          <w:p w:rsidR="00B45ECE" w:rsidRDefault="00B45ECE" w:rsidP="00EC1564">
            <w:pPr>
              <w:jc w:val="center"/>
              <w:rPr>
                <w:rFonts w:ascii="仿宋" w:eastAsia="仿宋" w:hAnsi="仿宋"/>
                <w:color w:val="000000" w:themeColor="text1"/>
                <w:sz w:val="28"/>
                <w:szCs w:val="28"/>
              </w:rPr>
            </w:pPr>
            <w:r>
              <w:rPr>
                <w:rFonts w:ascii="仿宋" w:eastAsia="仿宋" w:hAnsi="仿宋" w:hint="eastAsia"/>
                <w:color w:val="000000" w:themeColor="text1"/>
                <w:sz w:val="28"/>
                <w:szCs w:val="28"/>
              </w:rPr>
              <w:t>总体情况</w:t>
            </w:r>
          </w:p>
        </w:tc>
        <w:tc>
          <w:tcPr>
            <w:tcW w:w="2693" w:type="dxa"/>
          </w:tcPr>
          <w:p w:rsidR="00B45ECE" w:rsidRPr="001F679D" w:rsidRDefault="00B45ECE" w:rsidP="00EC1564">
            <w:pPr>
              <w:jc w:val="center"/>
              <w:rPr>
                <w:rFonts w:ascii="仿宋" w:eastAsia="仿宋" w:hAnsi="仿宋"/>
                <w:color w:val="000000" w:themeColor="text1"/>
                <w:sz w:val="28"/>
                <w:szCs w:val="28"/>
              </w:rPr>
            </w:pPr>
            <w:r>
              <w:rPr>
                <w:rFonts w:ascii="仿宋" w:eastAsia="仿宋" w:hAnsi="仿宋" w:hint="eastAsia"/>
                <w:color w:val="000000" w:themeColor="text1"/>
                <w:sz w:val="28"/>
                <w:szCs w:val="28"/>
              </w:rPr>
              <w:t>绿色食品总数</w:t>
            </w:r>
          </w:p>
        </w:tc>
        <w:tc>
          <w:tcPr>
            <w:tcW w:w="2551" w:type="dxa"/>
          </w:tcPr>
          <w:p w:rsidR="00B45ECE" w:rsidRPr="001F679D" w:rsidRDefault="00B45ECE" w:rsidP="00EC1564">
            <w:pPr>
              <w:jc w:val="center"/>
              <w:rPr>
                <w:rFonts w:ascii="仿宋" w:eastAsia="仿宋" w:hAnsi="仿宋"/>
                <w:color w:val="000000" w:themeColor="text1"/>
                <w:sz w:val="28"/>
                <w:szCs w:val="28"/>
              </w:rPr>
            </w:pPr>
          </w:p>
        </w:tc>
        <w:tc>
          <w:tcPr>
            <w:tcW w:w="2127" w:type="dxa"/>
          </w:tcPr>
          <w:p w:rsidR="00B45ECE" w:rsidRPr="001F679D" w:rsidRDefault="00B45ECE" w:rsidP="00EC1564">
            <w:pPr>
              <w:jc w:val="center"/>
              <w:rPr>
                <w:rFonts w:ascii="仿宋" w:eastAsia="仿宋" w:hAnsi="仿宋"/>
                <w:color w:val="000000" w:themeColor="text1"/>
                <w:sz w:val="28"/>
                <w:szCs w:val="28"/>
              </w:rPr>
            </w:pPr>
          </w:p>
        </w:tc>
        <w:tc>
          <w:tcPr>
            <w:tcW w:w="2618" w:type="dxa"/>
          </w:tcPr>
          <w:p w:rsidR="00B45ECE" w:rsidRPr="001F679D" w:rsidRDefault="00B45ECE" w:rsidP="00EC1564">
            <w:pPr>
              <w:jc w:val="center"/>
              <w:rPr>
                <w:rFonts w:ascii="仿宋" w:eastAsia="仿宋" w:hAnsi="仿宋"/>
                <w:color w:val="000000" w:themeColor="text1"/>
                <w:sz w:val="28"/>
                <w:szCs w:val="28"/>
              </w:rPr>
            </w:pPr>
            <w:r>
              <w:rPr>
                <w:rFonts w:ascii="仿宋" w:eastAsia="仿宋" w:hAnsi="仿宋" w:hint="eastAsia"/>
                <w:color w:val="000000" w:themeColor="text1"/>
                <w:sz w:val="28"/>
                <w:szCs w:val="28"/>
              </w:rPr>
              <w:t>/</w:t>
            </w:r>
          </w:p>
        </w:tc>
        <w:tc>
          <w:tcPr>
            <w:tcW w:w="2201" w:type="dxa"/>
          </w:tcPr>
          <w:p w:rsidR="00B45ECE" w:rsidRPr="001F679D" w:rsidRDefault="00B45ECE" w:rsidP="00EC1564">
            <w:pPr>
              <w:jc w:val="center"/>
              <w:rPr>
                <w:rFonts w:ascii="仿宋" w:eastAsia="仿宋" w:hAnsi="仿宋"/>
                <w:color w:val="000000" w:themeColor="text1"/>
                <w:sz w:val="28"/>
                <w:szCs w:val="28"/>
              </w:rPr>
            </w:pPr>
            <w:r>
              <w:rPr>
                <w:rFonts w:ascii="仿宋" w:eastAsia="仿宋" w:hAnsi="仿宋" w:hint="eastAsia"/>
                <w:color w:val="000000" w:themeColor="text1"/>
                <w:sz w:val="28"/>
                <w:szCs w:val="28"/>
              </w:rPr>
              <w:t>/</w:t>
            </w:r>
          </w:p>
        </w:tc>
      </w:tr>
      <w:tr w:rsidR="00B45ECE" w:rsidRPr="001F679D" w:rsidTr="00EC1564">
        <w:trPr>
          <w:trHeight w:val="284"/>
        </w:trPr>
        <w:tc>
          <w:tcPr>
            <w:tcW w:w="2235" w:type="dxa"/>
            <w:vMerge w:val="restart"/>
            <w:vAlign w:val="center"/>
          </w:tcPr>
          <w:p w:rsidR="00B45ECE" w:rsidRDefault="00B45ECE" w:rsidP="00EC1564">
            <w:pPr>
              <w:jc w:val="center"/>
              <w:rPr>
                <w:rFonts w:ascii="仿宋" w:eastAsia="仿宋" w:hAnsi="仿宋"/>
                <w:color w:val="000000" w:themeColor="text1"/>
                <w:sz w:val="28"/>
                <w:szCs w:val="28"/>
              </w:rPr>
            </w:pPr>
            <w:r>
              <w:rPr>
                <w:rFonts w:ascii="仿宋" w:eastAsia="仿宋" w:hAnsi="仿宋" w:hint="eastAsia"/>
                <w:color w:val="000000" w:themeColor="text1"/>
                <w:sz w:val="28"/>
                <w:szCs w:val="28"/>
              </w:rPr>
              <w:t>标志使用情况</w:t>
            </w:r>
          </w:p>
        </w:tc>
        <w:tc>
          <w:tcPr>
            <w:tcW w:w="2693" w:type="dxa"/>
          </w:tcPr>
          <w:p w:rsidR="00B45ECE" w:rsidRPr="00697A03" w:rsidRDefault="00B45ECE" w:rsidP="00EC1564">
            <w:pPr>
              <w:jc w:val="center"/>
              <w:rPr>
                <w:rFonts w:ascii="仿宋" w:eastAsia="仿宋" w:hAnsi="仿宋"/>
                <w:color w:val="000000" w:themeColor="text1"/>
                <w:sz w:val="28"/>
                <w:szCs w:val="28"/>
              </w:rPr>
            </w:pPr>
            <w:r>
              <w:rPr>
                <w:rFonts w:ascii="仿宋" w:eastAsia="仿宋" w:hAnsi="仿宋" w:hint="eastAsia"/>
                <w:color w:val="000000" w:themeColor="text1"/>
                <w:sz w:val="28"/>
                <w:szCs w:val="28"/>
              </w:rPr>
              <w:t>使用标志数</w:t>
            </w:r>
          </w:p>
        </w:tc>
        <w:tc>
          <w:tcPr>
            <w:tcW w:w="2551" w:type="dxa"/>
          </w:tcPr>
          <w:p w:rsidR="00B45ECE" w:rsidRPr="001F679D" w:rsidRDefault="00B45ECE" w:rsidP="00EC1564">
            <w:pPr>
              <w:jc w:val="center"/>
              <w:rPr>
                <w:rFonts w:ascii="仿宋" w:eastAsia="仿宋" w:hAnsi="仿宋"/>
                <w:color w:val="000000" w:themeColor="text1"/>
                <w:sz w:val="28"/>
                <w:szCs w:val="28"/>
              </w:rPr>
            </w:pPr>
          </w:p>
        </w:tc>
        <w:tc>
          <w:tcPr>
            <w:tcW w:w="2127" w:type="dxa"/>
          </w:tcPr>
          <w:p w:rsidR="00B45ECE" w:rsidRPr="001F679D" w:rsidRDefault="00B45ECE" w:rsidP="00EC1564">
            <w:pPr>
              <w:jc w:val="center"/>
              <w:rPr>
                <w:rFonts w:ascii="仿宋" w:eastAsia="仿宋" w:hAnsi="仿宋"/>
                <w:color w:val="000000" w:themeColor="text1"/>
                <w:sz w:val="28"/>
                <w:szCs w:val="28"/>
              </w:rPr>
            </w:pPr>
          </w:p>
        </w:tc>
        <w:tc>
          <w:tcPr>
            <w:tcW w:w="2618" w:type="dxa"/>
          </w:tcPr>
          <w:p w:rsidR="00B45ECE" w:rsidRPr="001F679D" w:rsidRDefault="00B45ECE" w:rsidP="00EC1564">
            <w:pPr>
              <w:jc w:val="center"/>
              <w:rPr>
                <w:rFonts w:ascii="仿宋" w:eastAsia="仿宋" w:hAnsi="仿宋"/>
                <w:color w:val="000000" w:themeColor="text1"/>
                <w:sz w:val="28"/>
                <w:szCs w:val="28"/>
              </w:rPr>
            </w:pPr>
          </w:p>
        </w:tc>
        <w:tc>
          <w:tcPr>
            <w:tcW w:w="2201" w:type="dxa"/>
          </w:tcPr>
          <w:p w:rsidR="00B45ECE" w:rsidRPr="001F679D" w:rsidRDefault="00B45ECE" w:rsidP="00EC1564">
            <w:pPr>
              <w:jc w:val="center"/>
              <w:rPr>
                <w:rFonts w:ascii="仿宋" w:eastAsia="仿宋" w:hAnsi="仿宋"/>
                <w:color w:val="000000" w:themeColor="text1"/>
                <w:sz w:val="28"/>
                <w:szCs w:val="28"/>
              </w:rPr>
            </w:pPr>
          </w:p>
        </w:tc>
      </w:tr>
      <w:tr w:rsidR="00B45ECE" w:rsidRPr="001F679D" w:rsidTr="00EC1564">
        <w:trPr>
          <w:trHeight w:val="284"/>
        </w:trPr>
        <w:tc>
          <w:tcPr>
            <w:tcW w:w="2235" w:type="dxa"/>
            <w:vMerge/>
          </w:tcPr>
          <w:p w:rsidR="00B45ECE" w:rsidRDefault="00B45ECE" w:rsidP="00EC1564">
            <w:pPr>
              <w:jc w:val="center"/>
              <w:rPr>
                <w:rFonts w:ascii="仿宋" w:eastAsia="仿宋" w:hAnsi="仿宋"/>
                <w:color w:val="000000" w:themeColor="text1"/>
                <w:sz w:val="28"/>
                <w:szCs w:val="28"/>
              </w:rPr>
            </w:pPr>
          </w:p>
        </w:tc>
        <w:tc>
          <w:tcPr>
            <w:tcW w:w="2693" w:type="dxa"/>
          </w:tcPr>
          <w:p w:rsidR="00B45ECE" w:rsidRPr="00697A03" w:rsidRDefault="00B45ECE" w:rsidP="00EC1564">
            <w:pPr>
              <w:jc w:val="center"/>
              <w:rPr>
                <w:rFonts w:ascii="仿宋" w:eastAsia="仿宋" w:hAnsi="仿宋"/>
                <w:color w:val="000000" w:themeColor="text1"/>
                <w:sz w:val="28"/>
                <w:szCs w:val="28"/>
              </w:rPr>
            </w:pPr>
            <w:r>
              <w:rPr>
                <w:rFonts w:ascii="仿宋" w:eastAsia="仿宋" w:hAnsi="仿宋" w:hint="eastAsia"/>
                <w:color w:val="000000" w:themeColor="text1"/>
                <w:sz w:val="28"/>
                <w:szCs w:val="28"/>
              </w:rPr>
              <w:t>不使用标志数</w:t>
            </w:r>
          </w:p>
        </w:tc>
        <w:tc>
          <w:tcPr>
            <w:tcW w:w="2551" w:type="dxa"/>
          </w:tcPr>
          <w:p w:rsidR="00B45ECE" w:rsidRPr="001F679D" w:rsidRDefault="00B45ECE" w:rsidP="00EC1564">
            <w:pPr>
              <w:jc w:val="center"/>
              <w:rPr>
                <w:rFonts w:ascii="仿宋" w:eastAsia="仿宋" w:hAnsi="仿宋"/>
                <w:color w:val="000000" w:themeColor="text1"/>
                <w:sz w:val="28"/>
                <w:szCs w:val="28"/>
              </w:rPr>
            </w:pPr>
          </w:p>
        </w:tc>
        <w:tc>
          <w:tcPr>
            <w:tcW w:w="2127" w:type="dxa"/>
          </w:tcPr>
          <w:p w:rsidR="00B45ECE" w:rsidRPr="001F679D" w:rsidRDefault="00B45ECE" w:rsidP="00EC1564">
            <w:pPr>
              <w:jc w:val="center"/>
              <w:rPr>
                <w:rFonts w:ascii="仿宋" w:eastAsia="仿宋" w:hAnsi="仿宋"/>
                <w:color w:val="000000" w:themeColor="text1"/>
                <w:sz w:val="28"/>
                <w:szCs w:val="28"/>
              </w:rPr>
            </w:pPr>
          </w:p>
        </w:tc>
        <w:tc>
          <w:tcPr>
            <w:tcW w:w="2618" w:type="dxa"/>
          </w:tcPr>
          <w:p w:rsidR="00B45ECE" w:rsidRPr="001F679D" w:rsidRDefault="00B45ECE" w:rsidP="00EC1564">
            <w:pPr>
              <w:jc w:val="center"/>
              <w:rPr>
                <w:rFonts w:ascii="仿宋" w:eastAsia="仿宋" w:hAnsi="仿宋"/>
                <w:color w:val="000000" w:themeColor="text1"/>
                <w:sz w:val="28"/>
                <w:szCs w:val="28"/>
              </w:rPr>
            </w:pPr>
          </w:p>
        </w:tc>
        <w:tc>
          <w:tcPr>
            <w:tcW w:w="2201" w:type="dxa"/>
          </w:tcPr>
          <w:p w:rsidR="00B45ECE" w:rsidRPr="001F679D" w:rsidRDefault="00B45ECE" w:rsidP="00EC1564">
            <w:pPr>
              <w:jc w:val="center"/>
              <w:rPr>
                <w:rFonts w:ascii="仿宋" w:eastAsia="仿宋" w:hAnsi="仿宋"/>
                <w:color w:val="000000" w:themeColor="text1"/>
                <w:sz w:val="28"/>
                <w:szCs w:val="28"/>
              </w:rPr>
            </w:pPr>
          </w:p>
        </w:tc>
      </w:tr>
      <w:tr w:rsidR="00B45ECE" w:rsidRPr="001F679D" w:rsidTr="00EC1564">
        <w:trPr>
          <w:trHeight w:val="284"/>
        </w:trPr>
        <w:tc>
          <w:tcPr>
            <w:tcW w:w="2235" w:type="dxa"/>
            <w:vMerge/>
          </w:tcPr>
          <w:p w:rsidR="00B45ECE" w:rsidRPr="001F679D" w:rsidRDefault="00B45ECE" w:rsidP="00EC1564">
            <w:pPr>
              <w:jc w:val="center"/>
              <w:rPr>
                <w:rFonts w:ascii="仿宋" w:eastAsia="仿宋" w:hAnsi="仿宋"/>
                <w:color w:val="000000" w:themeColor="text1"/>
                <w:sz w:val="28"/>
                <w:szCs w:val="28"/>
              </w:rPr>
            </w:pPr>
          </w:p>
        </w:tc>
        <w:tc>
          <w:tcPr>
            <w:tcW w:w="2693" w:type="dxa"/>
          </w:tcPr>
          <w:p w:rsidR="00B45ECE" w:rsidRPr="00D173DA" w:rsidRDefault="00B45ECE" w:rsidP="00EC1564">
            <w:pPr>
              <w:jc w:val="center"/>
              <w:rPr>
                <w:rFonts w:ascii="仿宋" w:eastAsia="仿宋" w:hAnsi="仿宋"/>
                <w:color w:val="000000" w:themeColor="text1"/>
                <w:sz w:val="28"/>
                <w:szCs w:val="28"/>
              </w:rPr>
            </w:pPr>
            <w:r>
              <w:rPr>
                <w:rFonts w:ascii="仿宋" w:eastAsia="仿宋" w:hAnsi="仿宋" w:hint="eastAsia"/>
                <w:color w:val="000000" w:themeColor="text1"/>
                <w:sz w:val="28"/>
                <w:szCs w:val="28"/>
              </w:rPr>
              <w:t>不规范用标数</w:t>
            </w:r>
          </w:p>
        </w:tc>
        <w:tc>
          <w:tcPr>
            <w:tcW w:w="2551" w:type="dxa"/>
          </w:tcPr>
          <w:p w:rsidR="00B45ECE" w:rsidRPr="001F679D" w:rsidRDefault="00B45ECE" w:rsidP="00EC1564">
            <w:pPr>
              <w:jc w:val="center"/>
              <w:rPr>
                <w:rFonts w:ascii="仿宋" w:eastAsia="仿宋" w:hAnsi="仿宋"/>
                <w:color w:val="000000" w:themeColor="text1"/>
                <w:sz w:val="28"/>
                <w:szCs w:val="28"/>
              </w:rPr>
            </w:pPr>
          </w:p>
        </w:tc>
        <w:tc>
          <w:tcPr>
            <w:tcW w:w="2127" w:type="dxa"/>
          </w:tcPr>
          <w:p w:rsidR="00B45ECE" w:rsidRPr="001F679D" w:rsidRDefault="00B45ECE" w:rsidP="00EC1564">
            <w:pPr>
              <w:jc w:val="center"/>
              <w:rPr>
                <w:rFonts w:ascii="仿宋" w:eastAsia="仿宋" w:hAnsi="仿宋"/>
                <w:color w:val="000000" w:themeColor="text1"/>
                <w:sz w:val="28"/>
                <w:szCs w:val="28"/>
              </w:rPr>
            </w:pPr>
          </w:p>
        </w:tc>
        <w:tc>
          <w:tcPr>
            <w:tcW w:w="2618" w:type="dxa"/>
          </w:tcPr>
          <w:p w:rsidR="00B45ECE" w:rsidRPr="001F679D" w:rsidRDefault="00B45ECE" w:rsidP="00EC1564">
            <w:pPr>
              <w:jc w:val="center"/>
              <w:rPr>
                <w:rFonts w:ascii="仿宋" w:eastAsia="仿宋" w:hAnsi="仿宋"/>
                <w:color w:val="000000" w:themeColor="text1"/>
                <w:sz w:val="28"/>
                <w:szCs w:val="28"/>
              </w:rPr>
            </w:pPr>
          </w:p>
        </w:tc>
        <w:tc>
          <w:tcPr>
            <w:tcW w:w="2201" w:type="dxa"/>
          </w:tcPr>
          <w:p w:rsidR="00B45ECE" w:rsidRPr="001F679D" w:rsidRDefault="00B45ECE" w:rsidP="00EC1564">
            <w:pPr>
              <w:jc w:val="center"/>
              <w:rPr>
                <w:rFonts w:ascii="仿宋" w:eastAsia="仿宋" w:hAnsi="仿宋"/>
                <w:color w:val="000000" w:themeColor="text1"/>
                <w:sz w:val="28"/>
                <w:szCs w:val="28"/>
              </w:rPr>
            </w:pPr>
          </w:p>
        </w:tc>
      </w:tr>
      <w:tr w:rsidR="00B45ECE" w:rsidRPr="001F679D" w:rsidTr="00EC1564">
        <w:trPr>
          <w:trHeight w:val="284"/>
        </w:trPr>
        <w:tc>
          <w:tcPr>
            <w:tcW w:w="2235" w:type="dxa"/>
            <w:vMerge/>
          </w:tcPr>
          <w:p w:rsidR="00B45ECE" w:rsidRPr="001F679D" w:rsidRDefault="00B45ECE" w:rsidP="00EC1564">
            <w:pPr>
              <w:jc w:val="center"/>
              <w:rPr>
                <w:rFonts w:ascii="仿宋" w:eastAsia="仿宋" w:hAnsi="仿宋"/>
                <w:color w:val="000000" w:themeColor="text1"/>
                <w:sz w:val="28"/>
                <w:szCs w:val="28"/>
              </w:rPr>
            </w:pPr>
          </w:p>
        </w:tc>
        <w:tc>
          <w:tcPr>
            <w:tcW w:w="2693" w:type="dxa"/>
          </w:tcPr>
          <w:p w:rsidR="00B45ECE" w:rsidRDefault="00B45ECE" w:rsidP="00EC1564">
            <w:pPr>
              <w:jc w:val="center"/>
              <w:rPr>
                <w:rFonts w:ascii="仿宋" w:eastAsia="仿宋" w:hAnsi="仿宋"/>
                <w:color w:val="000000" w:themeColor="text1"/>
                <w:sz w:val="28"/>
                <w:szCs w:val="28"/>
              </w:rPr>
            </w:pPr>
            <w:r>
              <w:rPr>
                <w:rFonts w:ascii="仿宋" w:eastAsia="仿宋" w:hAnsi="仿宋" w:hint="eastAsia"/>
                <w:color w:val="000000" w:themeColor="text1"/>
                <w:sz w:val="28"/>
                <w:szCs w:val="28"/>
              </w:rPr>
              <w:t>违规用标数</w:t>
            </w:r>
            <w:r w:rsidRPr="00DE4FE3">
              <w:rPr>
                <w:rFonts w:ascii="仿宋" w:eastAsia="仿宋" w:hAnsi="仿宋" w:hint="eastAsia"/>
                <w:color w:val="000000" w:themeColor="text1"/>
                <w:sz w:val="28"/>
                <w:szCs w:val="28"/>
                <w:vertAlign w:val="superscript"/>
              </w:rPr>
              <w:t>*</w:t>
            </w:r>
          </w:p>
        </w:tc>
        <w:tc>
          <w:tcPr>
            <w:tcW w:w="2551" w:type="dxa"/>
          </w:tcPr>
          <w:p w:rsidR="00B45ECE" w:rsidRPr="001F679D" w:rsidRDefault="00B45ECE" w:rsidP="00EC1564">
            <w:pPr>
              <w:jc w:val="center"/>
              <w:rPr>
                <w:rFonts w:ascii="仿宋" w:eastAsia="仿宋" w:hAnsi="仿宋"/>
                <w:color w:val="000000" w:themeColor="text1"/>
                <w:sz w:val="28"/>
                <w:szCs w:val="28"/>
              </w:rPr>
            </w:pPr>
          </w:p>
        </w:tc>
        <w:tc>
          <w:tcPr>
            <w:tcW w:w="2127" w:type="dxa"/>
          </w:tcPr>
          <w:p w:rsidR="00B45ECE" w:rsidRPr="001F679D" w:rsidRDefault="00B45ECE" w:rsidP="00EC1564">
            <w:pPr>
              <w:jc w:val="center"/>
              <w:rPr>
                <w:rFonts w:ascii="仿宋" w:eastAsia="仿宋" w:hAnsi="仿宋"/>
                <w:color w:val="000000" w:themeColor="text1"/>
                <w:sz w:val="28"/>
                <w:szCs w:val="28"/>
              </w:rPr>
            </w:pPr>
          </w:p>
        </w:tc>
        <w:tc>
          <w:tcPr>
            <w:tcW w:w="2618" w:type="dxa"/>
          </w:tcPr>
          <w:p w:rsidR="00B45ECE" w:rsidRPr="001F679D" w:rsidRDefault="00B45ECE" w:rsidP="00EC1564">
            <w:pPr>
              <w:jc w:val="center"/>
              <w:rPr>
                <w:rFonts w:ascii="仿宋" w:eastAsia="仿宋" w:hAnsi="仿宋"/>
                <w:color w:val="000000" w:themeColor="text1"/>
                <w:sz w:val="28"/>
                <w:szCs w:val="28"/>
              </w:rPr>
            </w:pPr>
          </w:p>
        </w:tc>
        <w:tc>
          <w:tcPr>
            <w:tcW w:w="2201" w:type="dxa"/>
          </w:tcPr>
          <w:p w:rsidR="00B45ECE" w:rsidRPr="001F679D" w:rsidRDefault="00B45ECE" w:rsidP="00EC1564">
            <w:pPr>
              <w:jc w:val="center"/>
              <w:rPr>
                <w:rFonts w:ascii="仿宋" w:eastAsia="仿宋" w:hAnsi="仿宋"/>
                <w:color w:val="000000" w:themeColor="text1"/>
                <w:sz w:val="28"/>
                <w:szCs w:val="28"/>
              </w:rPr>
            </w:pPr>
          </w:p>
        </w:tc>
      </w:tr>
      <w:tr w:rsidR="00B45ECE" w:rsidRPr="001F679D" w:rsidTr="00EC1564">
        <w:trPr>
          <w:trHeight w:val="1395"/>
        </w:trPr>
        <w:tc>
          <w:tcPr>
            <w:tcW w:w="2235" w:type="dxa"/>
          </w:tcPr>
          <w:p w:rsidR="00B45ECE" w:rsidRPr="001F679D" w:rsidRDefault="00B45ECE" w:rsidP="00EC1564">
            <w:pPr>
              <w:jc w:val="center"/>
              <w:rPr>
                <w:rFonts w:ascii="仿宋" w:eastAsia="仿宋" w:hAnsi="仿宋"/>
                <w:color w:val="000000" w:themeColor="text1"/>
                <w:sz w:val="28"/>
                <w:szCs w:val="28"/>
              </w:rPr>
            </w:pPr>
            <w:r>
              <w:rPr>
                <w:rFonts w:ascii="仿宋" w:eastAsia="仿宋" w:hAnsi="仿宋" w:hint="eastAsia"/>
                <w:color w:val="000000" w:themeColor="text1"/>
                <w:sz w:val="28"/>
                <w:szCs w:val="28"/>
              </w:rPr>
              <w:t>获证主体意见与建议（可另附页）</w:t>
            </w:r>
          </w:p>
        </w:tc>
        <w:tc>
          <w:tcPr>
            <w:tcW w:w="12190" w:type="dxa"/>
            <w:gridSpan w:val="5"/>
          </w:tcPr>
          <w:p w:rsidR="00B45ECE" w:rsidRPr="001F679D" w:rsidRDefault="00B45ECE" w:rsidP="00EC1564">
            <w:pPr>
              <w:jc w:val="center"/>
              <w:rPr>
                <w:rFonts w:ascii="仿宋" w:eastAsia="仿宋" w:hAnsi="仿宋"/>
                <w:color w:val="000000" w:themeColor="text1"/>
                <w:sz w:val="28"/>
                <w:szCs w:val="28"/>
              </w:rPr>
            </w:pPr>
          </w:p>
        </w:tc>
      </w:tr>
    </w:tbl>
    <w:p w:rsidR="00AB4623" w:rsidRPr="00B45ECE" w:rsidRDefault="00B45ECE">
      <w:pPr>
        <w:rPr>
          <w:rFonts w:ascii="仿宋" w:eastAsia="仿宋" w:hAnsi="仿宋"/>
          <w:sz w:val="32"/>
          <w:szCs w:val="32"/>
        </w:rPr>
      </w:pPr>
      <w:r>
        <w:rPr>
          <w:rFonts w:ascii="仿宋" w:eastAsia="仿宋" w:hAnsi="仿宋" w:hint="eastAsia"/>
          <w:color w:val="000000" w:themeColor="text1"/>
          <w:szCs w:val="21"/>
        </w:rPr>
        <w:t>注：1.不规范用标：是指</w:t>
      </w:r>
      <w:proofErr w:type="gramStart"/>
      <w:r>
        <w:rPr>
          <w:rFonts w:ascii="仿宋" w:eastAsia="仿宋" w:hAnsi="仿宋" w:hint="eastAsia"/>
          <w:color w:val="000000" w:themeColor="text1"/>
          <w:szCs w:val="21"/>
        </w:rPr>
        <w:t>用标不符合</w:t>
      </w:r>
      <w:proofErr w:type="gramEnd"/>
      <w:r w:rsidRPr="00E13390">
        <w:rPr>
          <w:rFonts w:ascii="仿宋" w:eastAsia="仿宋" w:hAnsi="仿宋" w:hint="eastAsia"/>
          <w:color w:val="000000" w:themeColor="text1"/>
          <w:szCs w:val="21"/>
        </w:rPr>
        <w:t>《中国绿色食品商标标志设计使用规范手册》</w:t>
      </w:r>
      <w:r>
        <w:rPr>
          <w:rFonts w:ascii="仿宋" w:eastAsia="仿宋" w:hAnsi="仿宋" w:hint="eastAsia"/>
          <w:color w:val="000000" w:themeColor="text1"/>
          <w:szCs w:val="21"/>
        </w:rPr>
        <w:t>规定；2.违规用标：是指违反《商标法》、《绿色食品标志管理办法》和</w:t>
      </w:r>
      <w:r w:rsidRPr="00E13390">
        <w:rPr>
          <w:rFonts w:ascii="仿宋" w:eastAsia="仿宋" w:hAnsi="仿宋" w:hint="eastAsia"/>
          <w:color w:val="000000" w:themeColor="text1"/>
          <w:szCs w:val="21"/>
        </w:rPr>
        <w:t>《中国绿色食品商标标志设计使用规范手册》</w:t>
      </w:r>
      <w:r>
        <w:rPr>
          <w:rFonts w:ascii="仿宋" w:eastAsia="仿宋" w:hAnsi="仿宋" w:hint="eastAsia"/>
          <w:color w:val="000000" w:themeColor="text1"/>
          <w:szCs w:val="21"/>
        </w:rPr>
        <w:t>规定；3.“获证主体占比（%）”、“产品占比（%）”是指分别占绿色食品获证主体总数和产品总数的比例；4.使用标志：是指获证主体在其获证产品上按相关规定使用绿色食品标志；5.此次调查数据有效期截止到2019年10月31日。</w:t>
      </w:r>
    </w:p>
    <w:sectPr w:rsidR="00AB4623" w:rsidRPr="00B45ECE" w:rsidSect="005A7822">
      <w:pgSz w:w="16838" w:h="11906" w:orient="landscape"/>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91287"/>
      <w:docPartObj>
        <w:docPartGallery w:val="Page Numbers (Bottom of Page)"/>
        <w:docPartUnique/>
      </w:docPartObj>
    </w:sdtPr>
    <w:sdtEndPr/>
    <w:sdtContent>
      <w:p w:rsidR="00EF592F" w:rsidRDefault="00B45ECE">
        <w:pPr>
          <w:pStyle w:val="a4"/>
        </w:pPr>
        <w:r w:rsidRPr="00EF592F">
          <w:rPr>
            <w:sz w:val="24"/>
            <w:szCs w:val="24"/>
          </w:rPr>
          <w:fldChar w:fldCharType="begin"/>
        </w:r>
        <w:r w:rsidRPr="00EF592F">
          <w:rPr>
            <w:sz w:val="24"/>
            <w:szCs w:val="24"/>
          </w:rPr>
          <w:instrText xml:space="preserve"> PAGE   \* MERGEFORMAT </w:instrText>
        </w:r>
        <w:r w:rsidRPr="00EF592F">
          <w:rPr>
            <w:sz w:val="24"/>
            <w:szCs w:val="24"/>
          </w:rPr>
          <w:fldChar w:fldCharType="separate"/>
        </w:r>
        <w:r w:rsidRPr="0047418C">
          <w:rPr>
            <w:noProof/>
            <w:sz w:val="24"/>
            <w:szCs w:val="24"/>
            <w:lang w:val="zh-CN"/>
          </w:rPr>
          <w:t>-</w:t>
        </w:r>
        <w:r>
          <w:rPr>
            <w:noProof/>
            <w:sz w:val="24"/>
            <w:szCs w:val="24"/>
          </w:rPr>
          <w:t xml:space="preserve"> 6 -</w:t>
        </w:r>
        <w:r w:rsidRPr="00EF592F">
          <w:rPr>
            <w:sz w:val="24"/>
            <w:szCs w:val="24"/>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91288"/>
      <w:docPartObj>
        <w:docPartGallery w:val="Page Numbers (Bottom of Page)"/>
        <w:docPartUnique/>
      </w:docPartObj>
    </w:sdtPr>
    <w:sdtEndPr>
      <w:rPr>
        <w:rFonts w:asciiTheme="minorEastAsia" w:eastAsiaTheme="minorEastAsia" w:hAnsiTheme="minorEastAsia"/>
        <w:sz w:val="24"/>
        <w:szCs w:val="24"/>
      </w:rPr>
    </w:sdtEndPr>
    <w:sdtContent>
      <w:p w:rsidR="00EF48DC" w:rsidRPr="00EF48DC" w:rsidRDefault="00B45ECE">
        <w:pPr>
          <w:pStyle w:val="a4"/>
          <w:jc w:val="right"/>
          <w:rPr>
            <w:rFonts w:asciiTheme="minorEastAsia" w:eastAsiaTheme="minorEastAsia" w:hAnsiTheme="minorEastAsia"/>
            <w:sz w:val="24"/>
            <w:szCs w:val="24"/>
          </w:rPr>
        </w:pPr>
        <w:r w:rsidRPr="005A7822">
          <w:rPr>
            <w:noProof/>
            <w:sz w:val="24"/>
            <w:szCs w:val="24"/>
            <w:lang w:val="zh-CN"/>
          </w:rPr>
          <w:t>-</w:t>
        </w:r>
        <w:r>
          <w:rPr>
            <w:noProof/>
            <w:sz w:val="24"/>
            <w:szCs w:val="24"/>
          </w:rPr>
          <w:t xml:space="preserve"> </w:t>
        </w:r>
        <w:r w:rsidRPr="00EF48DC">
          <w:rPr>
            <w:rFonts w:asciiTheme="minorEastAsia" w:eastAsiaTheme="minorEastAsia" w:hAnsiTheme="minorEastAsia"/>
            <w:sz w:val="24"/>
            <w:szCs w:val="24"/>
          </w:rPr>
          <w:fldChar w:fldCharType="begin"/>
        </w:r>
        <w:r w:rsidRPr="00EF48DC">
          <w:rPr>
            <w:rFonts w:asciiTheme="minorEastAsia" w:eastAsiaTheme="minorEastAsia" w:hAnsiTheme="minorEastAsia"/>
            <w:sz w:val="24"/>
            <w:szCs w:val="24"/>
          </w:rPr>
          <w:instrText xml:space="preserve"> PAGE   \* MERGEFORMAT </w:instrText>
        </w:r>
        <w:r w:rsidRPr="00EF48DC">
          <w:rPr>
            <w:rFonts w:asciiTheme="minorEastAsia" w:eastAsiaTheme="minorEastAsia" w:hAnsiTheme="minorEastAsia"/>
            <w:sz w:val="24"/>
            <w:szCs w:val="24"/>
          </w:rPr>
          <w:fldChar w:fldCharType="separate"/>
        </w:r>
        <w:r w:rsidRPr="00B45ECE">
          <w:rPr>
            <w:rFonts w:asciiTheme="minorEastAsia" w:eastAsiaTheme="minorEastAsia" w:hAnsiTheme="minorEastAsia"/>
            <w:noProof/>
            <w:sz w:val="24"/>
            <w:szCs w:val="24"/>
            <w:lang w:val="zh-CN"/>
          </w:rPr>
          <w:t>-</w:t>
        </w:r>
        <w:r>
          <w:rPr>
            <w:rFonts w:asciiTheme="minorEastAsia" w:eastAsiaTheme="minorEastAsia" w:hAnsiTheme="minorEastAsia"/>
            <w:noProof/>
            <w:sz w:val="24"/>
            <w:szCs w:val="24"/>
          </w:rPr>
          <w:t xml:space="preserve"> 2 -</w:t>
        </w:r>
        <w:r w:rsidRPr="00EF48DC">
          <w:rPr>
            <w:rFonts w:asciiTheme="minorEastAsia" w:eastAsiaTheme="minorEastAsia" w:hAnsiTheme="minorEastAsia"/>
            <w:sz w:val="24"/>
            <w:szCs w:val="24"/>
          </w:rPr>
          <w:fldChar w:fldCharType="end"/>
        </w:r>
        <w:r w:rsidRPr="005A7822">
          <w:rPr>
            <w:noProof/>
            <w:sz w:val="24"/>
            <w:szCs w:val="24"/>
            <w:lang w:val="zh-CN"/>
          </w:rPr>
          <w:t>-</w:t>
        </w:r>
      </w:p>
    </w:sdtContent>
  </w:sdt>
  <w:p w:rsidR="009357C6" w:rsidRDefault="00B45ECE">
    <w:pPr>
      <w:pStyle w:val="a4"/>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7C6" w:rsidRDefault="00B45ECE" w:rsidP="005002FB">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45ECE"/>
    <w:rsid w:val="00AB4623"/>
    <w:rsid w:val="00B45E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ECE"/>
    <w:pPr>
      <w:widowControl w:val="0"/>
      <w:spacing w:line="360" w:lineRule="auto"/>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45E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45ECE"/>
    <w:rPr>
      <w:rFonts w:ascii="Calibri" w:eastAsia="宋体" w:hAnsi="Calibri" w:cs="Times New Roman"/>
      <w:sz w:val="18"/>
      <w:szCs w:val="18"/>
    </w:rPr>
  </w:style>
  <w:style w:type="paragraph" w:styleId="a4">
    <w:name w:val="footer"/>
    <w:basedOn w:val="a"/>
    <w:link w:val="Char0"/>
    <w:uiPriority w:val="99"/>
    <w:unhideWhenUsed/>
    <w:rsid w:val="00B45ECE"/>
    <w:pPr>
      <w:tabs>
        <w:tab w:val="center" w:pos="4153"/>
        <w:tab w:val="right" w:pos="8306"/>
      </w:tabs>
      <w:snapToGrid w:val="0"/>
      <w:jc w:val="left"/>
    </w:pPr>
    <w:rPr>
      <w:sz w:val="18"/>
      <w:szCs w:val="18"/>
    </w:rPr>
  </w:style>
  <w:style w:type="character" w:customStyle="1" w:styleId="Char0">
    <w:name w:val="页脚 Char"/>
    <w:basedOn w:val="a0"/>
    <w:link w:val="a4"/>
    <w:uiPriority w:val="99"/>
    <w:rsid w:val="00B45ECE"/>
    <w:rPr>
      <w:rFonts w:ascii="Calibri" w:eastAsia="宋体" w:hAnsi="Calibri" w:cs="Times New Roman"/>
      <w:sz w:val="18"/>
      <w:szCs w:val="18"/>
    </w:rPr>
  </w:style>
  <w:style w:type="table" w:styleId="a5">
    <w:name w:val="Table Grid"/>
    <w:basedOn w:val="a1"/>
    <w:uiPriority w:val="59"/>
    <w:rsid w:val="00B45E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333</Words>
  <Characters>1904</Characters>
  <Application>Microsoft Office Word</Application>
  <DocSecurity>0</DocSecurity>
  <Lines>15</Lines>
  <Paragraphs>4</Paragraphs>
  <ScaleCrop>false</ScaleCrop>
  <Company>China</Company>
  <LinksUpToDate>false</LinksUpToDate>
  <CharactersWithSpaces>2233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2019-07-09T06:51:00Z</dcterms:created>
  <dcterms:modified xsi:type="dcterms:W3CDTF">2019-07-09T06:53:00Z</dcterms:modified>
</cp:coreProperties>
</file>