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附件3：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hAnsi="仿宋" w:eastAsia="宋体" w:cs="Times New Roman"/>
          <w:sz w:val="44"/>
          <w:szCs w:val="44"/>
        </w:rPr>
      </w:pPr>
      <w:r>
        <w:rPr>
          <w:rFonts w:ascii="方正小标宋简体" w:hAnsi="方正小标宋简体" w:eastAsia="宋体" w:cs="Times New Roman"/>
          <w:sz w:val="44"/>
          <w:szCs w:val="44"/>
        </w:rPr>
        <w:t>核验报告（样表）</w:t>
      </w:r>
    </w:p>
    <w:p>
      <w:pPr>
        <w:spacing w:line="560" w:lineRule="exact"/>
        <w:jc w:val="center"/>
        <w:rPr>
          <w:rFonts w:ascii="方正小标宋简体" w:hAnsi="仿宋" w:eastAsia="宋体" w:cs="Times New Roman"/>
          <w:sz w:val="44"/>
          <w:szCs w:val="44"/>
        </w:rPr>
      </w:pPr>
      <w:r>
        <w:rPr>
          <w:rFonts w:ascii="方正小标宋简体" w:hAnsi="仿宋" w:eastAsia="宋体" w:cs="Times New Roman"/>
          <w:sz w:val="44"/>
          <w:szCs w:val="44"/>
        </w:rPr>
        <w:t xml:space="preserve"> 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省市场监督管理局：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xxx企业系xx地理标志产品产地范围内生产者，该企业有XX生产资质、XX强制性产品认证、XX生产许可等，该企业生产的xx地理标志产品（根据该地理标志产品保护要求具体表述）均产自xx地理标志产品保护地域范围内，年产量    （单位自填），年产值    （万元）。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专此报告。</w:t>
      </w:r>
    </w:p>
    <w:p>
      <w:pPr>
        <w:wordWrap w:val="0"/>
        <w:spacing w:line="560" w:lineRule="exact"/>
        <w:ind w:firstLine="42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42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right="320" w:firstLine="1536" w:firstLineChars="48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报告人：产地所属市场监管部门（单位印章）</w:t>
      </w:r>
    </w:p>
    <w:p>
      <w:pPr>
        <w:wordWrap w:val="0"/>
        <w:spacing w:line="560" w:lineRule="exact"/>
        <w:ind w:right="640" w:firstLine="3520" w:firstLineChars="1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年  月  日         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D6815"/>
    <w:rsid w:val="0F7D6815"/>
    <w:rsid w:val="3578622D"/>
    <w:rsid w:val="51B11783"/>
    <w:rsid w:val="756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2020-04-29T09:17:00Z</dcterms:created>
  <dc:creator>admin</dc:creator>
  <cp:lastModifiedBy>admin</cp:lastModifiedBy>
  <dcterms:modified xsi:type="dcterms:W3CDTF">2020-04-29T09:26:27Z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