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DF" w:rsidRPr="00213BB9" w:rsidRDefault="000957DF" w:rsidP="00213BB9"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0957DF" w:rsidRPr="00213BB9" w:rsidRDefault="000957DF" w:rsidP="00213BB9"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213BB9">
        <w:rPr>
          <w:rFonts w:ascii="方正小标宋简体" w:eastAsia="方正小标宋简体"/>
          <w:color w:val="000000"/>
          <w:sz w:val="44"/>
          <w:szCs w:val="44"/>
        </w:rPr>
        <w:t>2017</w:t>
      </w:r>
      <w:r w:rsidRPr="00213BB9">
        <w:rPr>
          <w:rFonts w:ascii="方正小标宋简体" w:eastAsia="方正小标宋简体" w:hint="eastAsia"/>
          <w:color w:val="000000"/>
          <w:sz w:val="44"/>
          <w:szCs w:val="44"/>
        </w:rPr>
        <w:t>年设施食用菌栽培保险实施方案</w:t>
      </w:r>
    </w:p>
    <w:p w:rsidR="000957DF" w:rsidRPr="00213BB9" w:rsidRDefault="000957DF" w:rsidP="00213BB9">
      <w:pPr>
        <w:spacing w:line="500" w:lineRule="exact"/>
        <w:jc w:val="left"/>
        <w:rPr>
          <w:rFonts w:eastAsia="仿宋"/>
          <w:bCs/>
          <w:color w:val="000000"/>
          <w:sz w:val="30"/>
          <w:szCs w:val="30"/>
        </w:rPr>
      </w:pPr>
      <w:r w:rsidRPr="00213BB9">
        <w:rPr>
          <w:rFonts w:eastAsia="仿宋"/>
          <w:bCs/>
          <w:color w:val="000000"/>
          <w:sz w:val="30"/>
          <w:szCs w:val="30"/>
        </w:rPr>
        <w:t xml:space="preserve">    </w:t>
      </w:r>
    </w:p>
    <w:p w:rsidR="000957DF" w:rsidRPr="00213BB9" w:rsidRDefault="000957DF" w:rsidP="00213BB9">
      <w:pPr>
        <w:spacing w:line="500" w:lineRule="exact"/>
        <w:rPr>
          <w:rFonts w:eastAsia="仿宋"/>
          <w:bCs/>
          <w:color w:val="000000"/>
          <w:sz w:val="32"/>
          <w:szCs w:val="32"/>
        </w:rPr>
      </w:pPr>
      <w:r w:rsidRPr="00213BB9">
        <w:rPr>
          <w:rFonts w:eastAsia="仿宋"/>
          <w:bCs/>
          <w:color w:val="000000"/>
          <w:sz w:val="30"/>
          <w:szCs w:val="30"/>
        </w:rPr>
        <w:t xml:space="preserve">    </w:t>
      </w:r>
      <w:r w:rsidRPr="00213BB9">
        <w:rPr>
          <w:rFonts w:eastAsia="仿宋" w:hint="eastAsia"/>
          <w:bCs/>
          <w:color w:val="000000"/>
          <w:sz w:val="32"/>
          <w:szCs w:val="32"/>
        </w:rPr>
        <w:t>鉴于食用菌种类较多，不同菌类生长周期、风险因素差异较大，各地可根据当地食用菌生产现状和实际要求，以本方案为基础框架，进一步细化，形成各县设施食用菌栽培保险方案。</w:t>
      </w:r>
    </w:p>
    <w:p w:rsidR="000957DF" w:rsidRPr="00213BB9" w:rsidRDefault="000957DF" w:rsidP="00213BB9">
      <w:pPr>
        <w:spacing w:line="5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213BB9">
        <w:rPr>
          <w:rFonts w:ascii="黑体" w:eastAsia="黑体" w:hAnsi="黑体" w:hint="eastAsia"/>
          <w:color w:val="000000"/>
          <w:sz w:val="32"/>
          <w:szCs w:val="32"/>
        </w:rPr>
        <w:t>一、保险标的</w:t>
      </w:r>
    </w:p>
    <w:p w:rsidR="000957DF" w:rsidRPr="00213BB9" w:rsidRDefault="000957DF" w:rsidP="00213BB9">
      <w:pPr>
        <w:spacing w:line="50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同时符合下列条件的设施栽培食用菌，可作为保险标的：</w:t>
      </w:r>
    </w:p>
    <w:p w:rsidR="000957DF" w:rsidRPr="00213BB9" w:rsidRDefault="000957DF" w:rsidP="00213BB9">
      <w:pPr>
        <w:pStyle w:val="1"/>
        <w:spacing w:line="500" w:lineRule="exact"/>
        <w:ind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213BB9">
        <w:rPr>
          <w:rFonts w:ascii="仿宋_GB2312" w:eastAsia="仿宋_GB2312"/>
          <w:bCs/>
          <w:color w:val="000000"/>
          <w:sz w:val="32"/>
          <w:szCs w:val="32"/>
        </w:rPr>
        <w:t xml:space="preserve">1. 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投保的设</w:t>
      </w:r>
      <w:r w:rsidRPr="00213BB9">
        <w:rPr>
          <w:rFonts w:ascii="仿宋_GB2312" w:eastAsia="仿宋_GB2312" w:hint="eastAsia"/>
          <w:bCs/>
          <w:color w:val="000000"/>
          <w:spacing w:val="-10"/>
          <w:sz w:val="32"/>
          <w:szCs w:val="32"/>
        </w:rPr>
        <w:t>施食用菌栽培周期（自接种开始，至采收结束止）在</w:t>
      </w:r>
      <w:r w:rsidRPr="00213BB9">
        <w:rPr>
          <w:rFonts w:ascii="仿宋_GB2312" w:eastAsia="仿宋_GB2312"/>
          <w:bCs/>
          <w:color w:val="000000"/>
          <w:spacing w:val="-10"/>
          <w:sz w:val="32"/>
          <w:szCs w:val="32"/>
        </w:rPr>
        <w:t>15</w:t>
      </w:r>
      <w:r w:rsidRPr="00213BB9">
        <w:rPr>
          <w:rFonts w:ascii="仿宋_GB2312" w:eastAsia="仿宋_GB2312" w:hint="eastAsia"/>
          <w:bCs/>
          <w:color w:val="000000"/>
          <w:spacing w:val="-10"/>
          <w:sz w:val="32"/>
          <w:szCs w:val="32"/>
        </w:rPr>
        <w:t>天以上、栽培规模在</w:t>
      </w:r>
      <w:r w:rsidRPr="00213BB9">
        <w:rPr>
          <w:rFonts w:ascii="仿宋_GB2312" w:eastAsia="仿宋_GB2312"/>
          <w:bCs/>
          <w:color w:val="000000"/>
          <w:spacing w:val="-10"/>
          <w:sz w:val="32"/>
          <w:szCs w:val="32"/>
        </w:rPr>
        <w:t>5</w:t>
      </w:r>
      <w:r w:rsidRPr="00213BB9">
        <w:rPr>
          <w:rFonts w:ascii="仿宋_GB2312" w:eastAsia="仿宋_GB2312" w:hint="eastAsia"/>
          <w:bCs/>
          <w:color w:val="000000"/>
          <w:spacing w:val="-10"/>
          <w:sz w:val="32"/>
          <w:szCs w:val="32"/>
        </w:rPr>
        <w:t>万袋（或</w:t>
      </w:r>
      <w:r w:rsidRPr="00213BB9">
        <w:rPr>
          <w:rFonts w:ascii="仿宋_GB2312" w:eastAsia="仿宋_GB2312"/>
          <w:bCs/>
          <w:color w:val="000000"/>
          <w:spacing w:val="-10"/>
          <w:sz w:val="32"/>
          <w:szCs w:val="32"/>
        </w:rPr>
        <w:t>3500</w:t>
      </w:r>
      <w:r w:rsidRPr="00213BB9">
        <w:rPr>
          <w:rFonts w:ascii="仿宋_GB2312" w:eastAsia="仿宋_GB2312" w:hint="eastAsia"/>
          <w:bCs/>
          <w:color w:val="000000"/>
          <w:spacing w:val="-10"/>
          <w:sz w:val="32"/>
          <w:szCs w:val="32"/>
        </w:rPr>
        <w:t>平方米）以上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的；</w:t>
      </w:r>
    </w:p>
    <w:p w:rsidR="000957DF" w:rsidRPr="00213BB9" w:rsidRDefault="000957DF" w:rsidP="00213BB9">
      <w:pPr>
        <w:pStyle w:val="1"/>
        <w:spacing w:line="500" w:lineRule="exact"/>
        <w:ind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213BB9">
        <w:rPr>
          <w:rFonts w:ascii="仿宋_GB2312" w:eastAsia="仿宋_GB2312"/>
          <w:bCs/>
          <w:color w:val="000000"/>
          <w:sz w:val="32"/>
          <w:szCs w:val="32"/>
        </w:rPr>
        <w:t xml:space="preserve">2. 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合法经营、</w:t>
      </w:r>
      <w:r w:rsidRPr="00213BB9">
        <w:rPr>
          <w:rFonts w:ascii="仿宋_GB2312" w:eastAsia="仿宋_GB2312" w:hint="eastAsia"/>
          <w:bCs/>
          <w:color w:val="000000"/>
          <w:spacing w:val="-6"/>
          <w:sz w:val="32"/>
          <w:szCs w:val="32"/>
        </w:rPr>
        <w:t>生长正常；</w:t>
      </w:r>
      <w:r w:rsidRPr="00213BB9">
        <w:rPr>
          <w:rFonts w:ascii="仿宋_GB2312" w:eastAsia="仿宋_GB2312"/>
          <w:bCs/>
          <w:color w:val="000000"/>
          <w:spacing w:val="-6"/>
          <w:sz w:val="32"/>
          <w:szCs w:val="32"/>
        </w:rPr>
        <w:t xml:space="preserve"> </w:t>
      </w:r>
      <w:r w:rsidRPr="00213BB9">
        <w:rPr>
          <w:rFonts w:ascii="仿宋_GB2312" w:eastAsia="仿宋_GB2312" w:hint="eastAsia"/>
          <w:bCs/>
          <w:color w:val="000000"/>
          <w:spacing w:val="-6"/>
          <w:sz w:val="32"/>
          <w:szCs w:val="32"/>
        </w:rPr>
        <w:t>设施（菇房、菇棚）牢固安全，周边环境卫生；菌种健康、基料达标、能满足食用菌栽培需要；堆料、接种符合食用菌生产要求；生产记录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完备、栽培流程科学合理。</w:t>
      </w:r>
    </w:p>
    <w:p w:rsidR="000957DF" w:rsidRPr="00213BB9" w:rsidRDefault="000957DF" w:rsidP="00213BB9">
      <w:pPr>
        <w:pStyle w:val="1"/>
        <w:spacing w:line="500" w:lineRule="exact"/>
        <w:ind w:firstLine="640"/>
        <w:rPr>
          <w:rFonts w:eastAsia="仿宋"/>
          <w:bCs/>
          <w:color w:val="000000"/>
          <w:sz w:val="32"/>
          <w:szCs w:val="32"/>
        </w:rPr>
      </w:pPr>
      <w:r w:rsidRPr="00213BB9">
        <w:rPr>
          <w:rFonts w:ascii="仿宋_GB2312" w:eastAsia="仿宋_GB2312"/>
          <w:bCs/>
          <w:color w:val="000000"/>
          <w:sz w:val="32"/>
          <w:szCs w:val="32"/>
        </w:rPr>
        <w:t>3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．符合条件的大棚或菌棒（菌瓶</w:t>
      </w:r>
      <w:r w:rsidRPr="00213BB9">
        <w:rPr>
          <w:rFonts w:eastAsia="仿宋" w:hint="eastAsia"/>
          <w:bCs/>
          <w:color w:val="000000"/>
          <w:sz w:val="32"/>
          <w:szCs w:val="32"/>
        </w:rPr>
        <w:t>、菌床、菌袋、菌筒）必须全部投保，不得选择性投保。大棚或菌棒（菌瓶、菌床、菌袋、菌筒）可单独分别投保。</w:t>
      </w:r>
    </w:p>
    <w:p w:rsidR="000957DF" w:rsidRPr="00213BB9" w:rsidRDefault="000957DF" w:rsidP="00213BB9">
      <w:pPr>
        <w:spacing w:line="5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213BB9">
        <w:rPr>
          <w:rFonts w:ascii="黑体" w:eastAsia="黑体" w:hAnsi="黑体" w:hint="eastAsia"/>
          <w:color w:val="000000"/>
          <w:sz w:val="32"/>
          <w:szCs w:val="32"/>
        </w:rPr>
        <w:t>二、保险责任</w:t>
      </w:r>
    </w:p>
    <w:p w:rsidR="000957DF" w:rsidRPr="00213BB9" w:rsidRDefault="000957DF" w:rsidP="00213BB9">
      <w:pPr>
        <w:spacing w:line="50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Cs/>
          <w:color w:val="000000"/>
          <w:sz w:val="32"/>
          <w:szCs w:val="32"/>
        </w:rPr>
        <w:t xml:space="preserve">1. 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火灾、爆炸、雷击；</w:t>
      </w:r>
    </w:p>
    <w:p w:rsidR="000957DF" w:rsidRPr="00213BB9" w:rsidRDefault="000957DF" w:rsidP="00213BB9">
      <w:pPr>
        <w:spacing w:line="50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Cs/>
          <w:color w:val="000000"/>
          <w:sz w:val="32"/>
          <w:szCs w:val="32"/>
        </w:rPr>
        <w:t xml:space="preserve">2. 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泥石流、山体滑坡、空中运行物体坠落；</w:t>
      </w:r>
    </w:p>
    <w:p w:rsidR="000957DF" w:rsidRPr="00213BB9" w:rsidRDefault="000957DF" w:rsidP="00213BB9">
      <w:pPr>
        <w:spacing w:line="50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Cs/>
          <w:color w:val="000000"/>
          <w:sz w:val="32"/>
          <w:szCs w:val="32"/>
        </w:rPr>
        <w:t xml:space="preserve">3. 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风灾、暴雨、雹灾、雪灾、冻灾、洪水（政府行蓄洪除外）、内涝、地震。</w:t>
      </w:r>
    </w:p>
    <w:p w:rsidR="000957DF" w:rsidRPr="00213BB9" w:rsidRDefault="000957DF" w:rsidP="00213BB9">
      <w:pPr>
        <w:spacing w:line="50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213BB9">
        <w:rPr>
          <w:rFonts w:ascii="黑体" w:eastAsia="黑体" w:hAnsi="黑体" w:hint="eastAsia"/>
          <w:bCs/>
          <w:color w:val="000000"/>
          <w:sz w:val="32"/>
          <w:szCs w:val="32"/>
        </w:rPr>
        <w:t>三、保险期限</w:t>
      </w:r>
    </w:p>
    <w:p w:rsidR="000957DF" w:rsidRPr="00213BB9" w:rsidRDefault="000957DF" w:rsidP="00213BB9">
      <w:pPr>
        <w:spacing w:line="500" w:lineRule="exact"/>
        <w:ind w:firstLineChars="200" w:firstLine="640"/>
        <w:rPr>
          <w:rFonts w:eastAsia="仿宋"/>
          <w:bCs/>
          <w:color w:val="000000"/>
          <w:sz w:val="32"/>
          <w:szCs w:val="32"/>
        </w:rPr>
      </w:pPr>
      <w:r w:rsidRPr="00213BB9">
        <w:rPr>
          <w:rFonts w:eastAsia="仿宋" w:hint="eastAsia"/>
          <w:bCs/>
          <w:color w:val="000000"/>
          <w:sz w:val="32"/>
          <w:szCs w:val="32"/>
        </w:rPr>
        <w:t>设施大棚保险期限为一年；投保的设施食用菌根据菌棒（菌瓶、菌床、菌袋、菌筒）生长周期确定（自接种开始，至采收结束止）。</w:t>
      </w:r>
    </w:p>
    <w:p w:rsidR="000957DF" w:rsidRPr="00213BB9" w:rsidRDefault="000957DF" w:rsidP="00213BB9">
      <w:pPr>
        <w:spacing w:line="500" w:lineRule="exact"/>
        <w:ind w:firstLineChars="200" w:firstLine="640"/>
        <w:rPr>
          <w:rFonts w:eastAsia="仿宋"/>
          <w:bCs/>
          <w:color w:val="000000"/>
          <w:sz w:val="32"/>
          <w:szCs w:val="32"/>
        </w:rPr>
      </w:pPr>
      <w:r w:rsidRPr="00213BB9">
        <w:rPr>
          <w:rFonts w:eastAsia="仿宋" w:hint="eastAsia"/>
          <w:bCs/>
          <w:color w:val="000000"/>
          <w:sz w:val="32"/>
          <w:szCs w:val="32"/>
        </w:rPr>
        <w:t>由投保人与保险人双方事先协商确定，并在保险单中载明。</w:t>
      </w:r>
    </w:p>
    <w:p w:rsidR="000957DF" w:rsidRPr="00213BB9" w:rsidRDefault="000957DF" w:rsidP="00213BB9">
      <w:pPr>
        <w:spacing w:line="5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213BB9">
        <w:rPr>
          <w:rFonts w:ascii="黑体" w:eastAsia="黑体" w:hAnsi="黑体" w:hint="eastAsia"/>
          <w:color w:val="000000"/>
          <w:sz w:val="32"/>
          <w:szCs w:val="32"/>
        </w:rPr>
        <w:t>四、保险金额、参考保险费率及保险费</w:t>
      </w:r>
    </w:p>
    <w:p w:rsidR="000957DF" w:rsidRPr="00213BB9" w:rsidRDefault="000957DF" w:rsidP="00213BB9">
      <w:pPr>
        <w:spacing w:line="500" w:lineRule="exact"/>
        <w:ind w:firstLineChars="200" w:firstLine="640"/>
        <w:rPr>
          <w:rFonts w:eastAsia="仿宋"/>
          <w:bCs/>
          <w:color w:val="000000"/>
          <w:sz w:val="32"/>
          <w:szCs w:val="32"/>
        </w:rPr>
      </w:pPr>
      <w:r w:rsidRPr="00213BB9">
        <w:rPr>
          <w:rFonts w:eastAsia="仿宋" w:hint="eastAsia"/>
          <w:bCs/>
          <w:color w:val="000000"/>
          <w:sz w:val="32"/>
          <w:szCs w:val="32"/>
        </w:rPr>
        <w:t>遵循“保障适度、保额分项、合理定价、赔付分类”的原则</w:t>
      </w:r>
      <w:r w:rsidRPr="00213BB9">
        <w:rPr>
          <w:rFonts w:eastAsia="仿宋" w:hint="eastAsia"/>
          <w:bCs/>
          <w:color w:val="000000"/>
          <w:spacing w:val="8"/>
          <w:sz w:val="32"/>
          <w:szCs w:val="32"/>
        </w:rPr>
        <w:t>，</w:t>
      </w:r>
      <w:r w:rsidRPr="00213BB9">
        <w:rPr>
          <w:rFonts w:eastAsia="仿宋" w:hint="eastAsia"/>
          <w:bCs/>
          <w:color w:val="000000"/>
          <w:sz w:val="32"/>
          <w:szCs w:val="32"/>
        </w:rPr>
        <w:t>由投保人与保险人双方协商，在以下框架基础上确定：</w:t>
      </w:r>
    </w:p>
    <w:p w:rsidR="000957DF" w:rsidRPr="00213BB9" w:rsidRDefault="000957DF" w:rsidP="00213BB9">
      <w:pPr>
        <w:pStyle w:val="1"/>
        <w:spacing w:line="500" w:lineRule="exact"/>
        <w:ind w:firstLineChars="196" w:firstLine="630"/>
        <w:rPr>
          <w:rFonts w:ascii="楷体_GB2312" w:eastAsia="楷体_GB2312"/>
          <w:b/>
          <w:bCs/>
          <w:color w:val="000000"/>
          <w:sz w:val="32"/>
          <w:szCs w:val="32"/>
        </w:rPr>
      </w:pPr>
      <w:r w:rsidRPr="00213BB9">
        <w:rPr>
          <w:rFonts w:ascii="楷体_GB2312" w:eastAsia="楷体_GB2312" w:hint="eastAsia"/>
          <w:b/>
          <w:bCs/>
          <w:color w:val="000000"/>
          <w:sz w:val="32"/>
          <w:szCs w:val="32"/>
        </w:rPr>
        <w:t>（一）保险金额</w:t>
      </w:r>
    </w:p>
    <w:p w:rsidR="000957DF" w:rsidRPr="00213BB9" w:rsidRDefault="000957DF" w:rsidP="00213BB9">
      <w:pPr>
        <w:pStyle w:val="1"/>
        <w:spacing w:line="500" w:lineRule="exact"/>
        <w:ind w:firstLineChars="181" w:firstLine="579"/>
        <w:rPr>
          <w:rFonts w:ascii="仿宋_GB2312" w:eastAsia="仿宋_GB2312"/>
          <w:bCs/>
          <w:color w:val="000000"/>
          <w:sz w:val="32"/>
          <w:szCs w:val="32"/>
        </w:rPr>
      </w:pPr>
      <w:r w:rsidRPr="00213BB9">
        <w:rPr>
          <w:rFonts w:ascii="仿宋_GB2312" w:eastAsia="仿宋_GB2312"/>
          <w:bCs/>
          <w:color w:val="000000"/>
          <w:sz w:val="32"/>
          <w:szCs w:val="32"/>
        </w:rPr>
        <w:t>1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．菇房、菇棚（不含层架及温光水气设备）、棚膜：参照投保时的重置价（考虑造价、新旧程度、钢材、棚架、薄膜、劳力成本、使用年限等）协商确定；每亩参考最高保额见下表。</w:t>
      </w:r>
    </w:p>
    <w:p w:rsidR="000957DF" w:rsidRDefault="000957DF" w:rsidP="00213BB9">
      <w:pPr>
        <w:pStyle w:val="1"/>
        <w:spacing w:line="500" w:lineRule="exact"/>
        <w:ind w:firstLineChars="181" w:firstLine="579"/>
        <w:rPr>
          <w:rFonts w:ascii="仿宋_GB2312" w:eastAsia="仿宋_GB2312"/>
          <w:bCs/>
          <w:color w:val="000000"/>
          <w:sz w:val="32"/>
          <w:szCs w:val="32"/>
        </w:rPr>
      </w:pPr>
      <w:r w:rsidRPr="00213BB9">
        <w:rPr>
          <w:rFonts w:ascii="仿宋_GB2312" w:eastAsia="仿宋_GB2312"/>
          <w:bCs/>
          <w:color w:val="000000"/>
          <w:sz w:val="32"/>
          <w:szCs w:val="32"/>
        </w:rPr>
        <w:t>2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．菌棒（菌瓶、菌床、菌袋、菌筒）：参照生产物化成本（基料、菌种、人工费）的</w:t>
      </w:r>
      <w:r w:rsidRPr="00213BB9">
        <w:rPr>
          <w:rFonts w:ascii="仿宋_GB2312" w:eastAsia="仿宋_GB2312"/>
          <w:bCs/>
          <w:color w:val="000000"/>
          <w:sz w:val="32"/>
          <w:szCs w:val="32"/>
        </w:rPr>
        <w:t>60%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～</w:t>
      </w:r>
      <w:r w:rsidRPr="00213BB9">
        <w:rPr>
          <w:rFonts w:ascii="仿宋_GB2312" w:eastAsia="仿宋_GB2312"/>
          <w:bCs/>
          <w:color w:val="000000"/>
          <w:sz w:val="32"/>
          <w:szCs w:val="32"/>
        </w:rPr>
        <w:t>70%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协商确定。每亩参考保额见下表。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  </w:t>
      </w:r>
    </w:p>
    <w:p w:rsidR="000957DF" w:rsidRPr="00213BB9" w:rsidRDefault="000957DF" w:rsidP="00213BB9">
      <w:pPr>
        <w:pStyle w:val="1"/>
        <w:spacing w:line="560" w:lineRule="exact"/>
        <w:ind w:firstLineChars="181" w:firstLine="581"/>
        <w:rPr>
          <w:rFonts w:ascii="仿宋_GB2312" w:eastAsia="仿宋_GB2312"/>
          <w:bCs/>
          <w:color w:val="000000"/>
          <w:sz w:val="32"/>
          <w:szCs w:val="32"/>
        </w:rPr>
      </w:pPr>
      <w:r w:rsidRPr="00213BB9">
        <w:rPr>
          <w:rFonts w:ascii="楷体_GB2312" w:eastAsia="楷体_GB2312" w:hint="eastAsia"/>
          <w:b/>
          <w:bCs/>
          <w:color w:val="000000"/>
          <w:sz w:val="32"/>
          <w:szCs w:val="32"/>
        </w:rPr>
        <w:t>（二）参考费率（详见下表）</w:t>
      </w:r>
    </w:p>
    <w:tbl>
      <w:tblPr>
        <w:tblW w:w="9045" w:type="dxa"/>
        <w:jc w:val="center"/>
        <w:tblInd w:w="789" w:type="dxa"/>
        <w:tblLayout w:type="fixed"/>
        <w:tblLook w:val="00A0"/>
      </w:tblPr>
      <w:tblGrid>
        <w:gridCol w:w="2524"/>
        <w:gridCol w:w="2112"/>
        <w:gridCol w:w="2141"/>
        <w:gridCol w:w="2268"/>
      </w:tblGrid>
      <w:tr w:rsidR="000957DF" w:rsidRPr="00213BB9" w:rsidTr="00505459">
        <w:trPr>
          <w:trHeight w:val="610"/>
          <w:jc w:val="center"/>
        </w:trPr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保险标的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每亩最高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保额</w:t>
            </w:r>
          </w:p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（元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/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亩）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参考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保险费率</w:t>
            </w:r>
          </w:p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（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%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参考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保费</w:t>
            </w:r>
          </w:p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（元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/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亩）</w:t>
            </w:r>
          </w:p>
        </w:tc>
      </w:tr>
      <w:tr w:rsidR="000957DF" w:rsidRPr="00213BB9" w:rsidTr="00505459">
        <w:trPr>
          <w:trHeight w:val="441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草（木竹）棚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15000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0.5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～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75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～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300</w:t>
            </w:r>
          </w:p>
        </w:tc>
      </w:tr>
      <w:tr w:rsidR="000957DF" w:rsidRPr="00213BB9" w:rsidTr="00505459">
        <w:trPr>
          <w:trHeight w:val="377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普通钢架大棚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50000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250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～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 w:rsidR="000957DF" w:rsidRPr="00213BB9" w:rsidTr="00505459">
        <w:trPr>
          <w:trHeight w:val="381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普通砖瓦房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23000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115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～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460</w:t>
            </w:r>
          </w:p>
        </w:tc>
      </w:tr>
      <w:tr w:rsidR="000957DF" w:rsidRPr="00213BB9" w:rsidTr="00505459">
        <w:trPr>
          <w:trHeight w:val="412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库板房（彩钢板）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300000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0.10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～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0.6%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300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～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0957DF" w:rsidRPr="00213BB9" w:rsidTr="00505459">
        <w:trPr>
          <w:trHeight w:val="453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棚膜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3000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0.5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～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15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～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60</w:t>
            </w:r>
          </w:p>
        </w:tc>
      </w:tr>
      <w:tr w:rsidR="000957DF" w:rsidRPr="00213BB9" w:rsidTr="00505459">
        <w:trPr>
          <w:trHeight w:val="845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食用菌</w:t>
            </w:r>
          </w:p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菌棒（</w:t>
            </w:r>
            <w:r w:rsidRPr="00213BB9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菌瓶、菌床、菌袋、菌筒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1.5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～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3.0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元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/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袋、筒</w:t>
            </w:r>
          </w:p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或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50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～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70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元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/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平方米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</w:p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1.5%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～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</w:p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</w:p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957DF" w:rsidRPr="00213BB9" w:rsidTr="00505459">
        <w:trPr>
          <w:trHeight w:val="845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工厂化生产</w:t>
            </w:r>
          </w:p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菌棒（</w:t>
            </w:r>
            <w:r w:rsidRPr="00213BB9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菌瓶、菌床、菌袋、菌筒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1.5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～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3.0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元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/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袋、筒</w:t>
            </w:r>
          </w:p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或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50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～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70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元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/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平方米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DF" w:rsidRPr="00213BB9" w:rsidRDefault="000957DF" w:rsidP="00213BB9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0.10</w:t>
            </w:r>
            <w:r w:rsidRPr="00213BB9">
              <w:rPr>
                <w:rFonts w:ascii="仿宋_GB2312" w:eastAsia="仿宋_GB2312" w:hint="eastAsia"/>
                <w:bCs/>
                <w:color w:val="000000"/>
                <w:kern w:val="0"/>
                <w:sz w:val="32"/>
                <w:szCs w:val="32"/>
              </w:rPr>
              <w:t>～</w:t>
            </w:r>
            <w:r w:rsidRPr="00213BB9"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  <w:t>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DF" w:rsidRPr="00213BB9" w:rsidRDefault="000957DF" w:rsidP="00213BB9">
            <w:pPr>
              <w:widowControl/>
              <w:spacing w:line="440" w:lineRule="exact"/>
              <w:rPr>
                <w:rFonts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0957DF" w:rsidRPr="00213BB9" w:rsidRDefault="000957DF" w:rsidP="00DD1E4B">
      <w:pPr>
        <w:spacing w:line="560" w:lineRule="exact"/>
        <w:ind w:firstLine="645"/>
        <w:rPr>
          <w:rFonts w:eastAsia="仿宋"/>
          <w:bCs/>
          <w:color w:val="000000"/>
          <w:sz w:val="32"/>
          <w:szCs w:val="32"/>
        </w:rPr>
      </w:pPr>
      <w:r w:rsidRPr="00213BB9">
        <w:rPr>
          <w:rFonts w:eastAsia="仿宋" w:hint="eastAsia"/>
          <w:bCs/>
          <w:color w:val="000000"/>
          <w:sz w:val="32"/>
          <w:szCs w:val="32"/>
        </w:rPr>
        <w:t>保费</w:t>
      </w:r>
      <w:r w:rsidRPr="00213BB9">
        <w:rPr>
          <w:rFonts w:eastAsia="仿宋"/>
          <w:bCs/>
          <w:color w:val="000000"/>
          <w:sz w:val="32"/>
          <w:szCs w:val="32"/>
        </w:rPr>
        <w:t>=</w:t>
      </w:r>
      <w:r w:rsidRPr="00213BB9">
        <w:rPr>
          <w:rFonts w:eastAsia="仿宋" w:hint="eastAsia"/>
          <w:bCs/>
          <w:color w:val="000000"/>
          <w:sz w:val="32"/>
          <w:szCs w:val="32"/>
        </w:rPr>
        <w:t>保险金额</w:t>
      </w:r>
      <w:r w:rsidRPr="00213BB9">
        <w:rPr>
          <w:rFonts w:eastAsia="仿宋"/>
          <w:bCs/>
          <w:color w:val="000000"/>
          <w:sz w:val="32"/>
          <w:szCs w:val="32"/>
        </w:rPr>
        <w:t>×</w:t>
      </w:r>
      <w:r w:rsidRPr="00213BB9">
        <w:rPr>
          <w:rFonts w:eastAsia="仿宋" w:hint="eastAsia"/>
          <w:bCs/>
          <w:color w:val="000000"/>
          <w:sz w:val="32"/>
          <w:szCs w:val="32"/>
        </w:rPr>
        <w:t>保险费率</w:t>
      </w:r>
    </w:p>
    <w:p w:rsidR="000957DF" w:rsidRPr="00213BB9" w:rsidRDefault="000957DF" w:rsidP="00DD1E4B">
      <w:pPr>
        <w:spacing w:line="560" w:lineRule="exact"/>
        <w:ind w:firstLine="640"/>
        <w:rPr>
          <w:rFonts w:eastAsia="仿宋"/>
          <w:bCs/>
          <w:color w:val="000000"/>
          <w:sz w:val="32"/>
          <w:szCs w:val="32"/>
        </w:rPr>
      </w:pPr>
      <w:r w:rsidRPr="00213BB9">
        <w:rPr>
          <w:rFonts w:eastAsia="仿宋" w:hint="eastAsia"/>
          <w:bCs/>
          <w:color w:val="000000"/>
          <w:sz w:val="32"/>
          <w:szCs w:val="32"/>
        </w:rPr>
        <w:t>各地可根据实际情况，在以上保险金额范围内，调整确定具体保险金额。</w:t>
      </w:r>
    </w:p>
    <w:p w:rsidR="000957DF" w:rsidRPr="00213BB9" w:rsidRDefault="000957DF" w:rsidP="00213BB9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213BB9">
        <w:rPr>
          <w:rFonts w:ascii="黑体" w:eastAsia="黑体" w:hAnsi="黑体" w:hint="eastAsia"/>
          <w:color w:val="000000"/>
          <w:sz w:val="32"/>
          <w:szCs w:val="32"/>
        </w:rPr>
        <w:t>五、责任免除</w:t>
      </w:r>
    </w:p>
    <w:p w:rsidR="000957DF" w:rsidRPr="00213BB9" w:rsidRDefault="000957DF" w:rsidP="00213BB9">
      <w:pPr>
        <w:spacing w:line="560" w:lineRule="exact"/>
        <w:ind w:firstLineChars="200" w:firstLine="640"/>
        <w:rPr>
          <w:rFonts w:eastAsia="仿宋"/>
          <w:bCs/>
          <w:color w:val="000000"/>
          <w:sz w:val="32"/>
          <w:szCs w:val="32"/>
        </w:rPr>
      </w:pPr>
      <w:r w:rsidRPr="00213BB9">
        <w:rPr>
          <w:rFonts w:eastAsia="仿宋" w:hint="eastAsia"/>
          <w:bCs/>
          <w:color w:val="000000"/>
          <w:sz w:val="32"/>
          <w:szCs w:val="32"/>
        </w:rPr>
        <w:t>保险人不负责赔偿范围：</w:t>
      </w:r>
    </w:p>
    <w:p w:rsidR="000957DF" w:rsidRPr="00213BB9" w:rsidRDefault="000957DF" w:rsidP="00213BB9">
      <w:pPr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213BB9">
        <w:rPr>
          <w:rFonts w:ascii="仿宋_GB2312" w:eastAsia="仿宋_GB2312"/>
          <w:bCs/>
          <w:color w:val="000000"/>
          <w:sz w:val="32"/>
          <w:szCs w:val="32"/>
        </w:rPr>
        <w:t>1.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投保人及其家庭成员、被保险人及其家庭成员、投保人或被保险人雇佣人员的故意或重大过失行为、管理不善，他人的恶意破坏行为；</w:t>
      </w:r>
    </w:p>
    <w:p w:rsidR="000957DF" w:rsidRPr="00213BB9" w:rsidRDefault="000957DF" w:rsidP="00213BB9">
      <w:pPr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213BB9">
        <w:rPr>
          <w:rFonts w:ascii="仿宋_GB2312" w:eastAsia="仿宋_GB2312"/>
          <w:bCs/>
          <w:color w:val="000000"/>
          <w:sz w:val="32"/>
          <w:szCs w:val="32"/>
        </w:rPr>
        <w:t>2.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行政行为或司法行为，及已获得政府专项补偿补贴款部分；</w:t>
      </w:r>
    </w:p>
    <w:p w:rsidR="000957DF" w:rsidRPr="00213BB9" w:rsidRDefault="000957DF" w:rsidP="00213BB9">
      <w:pPr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213BB9">
        <w:rPr>
          <w:rFonts w:ascii="仿宋_GB2312" w:eastAsia="仿宋_GB2312"/>
          <w:bCs/>
          <w:color w:val="000000"/>
          <w:sz w:val="32"/>
          <w:szCs w:val="32"/>
        </w:rPr>
        <w:t>3.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拒不接受农业技术部门的意见擅自引进新品种，或采用不成熟的新生产工艺盲目进行栽培实验的；基料或菌棒（菌瓶、菌床、菌袋、菌筒）未经消毒，使用假劣质菌种或菌种的先天缺陷；</w:t>
      </w:r>
    </w:p>
    <w:p w:rsidR="000957DF" w:rsidRPr="00213BB9" w:rsidRDefault="000957DF" w:rsidP="00213BB9">
      <w:pPr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213BB9">
        <w:rPr>
          <w:rFonts w:ascii="仿宋_GB2312" w:eastAsia="仿宋_GB2312"/>
          <w:bCs/>
          <w:color w:val="000000"/>
          <w:sz w:val="32"/>
          <w:szCs w:val="32"/>
        </w:rPr>
        <w:t>4.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设施的自然倒塌；动物侵食践踏；</w:t>
      </w:r>
    </w:p>
    <w:p w:rsidR="000957DF" w:rsidRPr="00213BB9" w:rsidRDefault="000957DF" w:rsidP="00213BB9">
      <w:pPr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213BB9">
        <w:rPr>
          <w:rFonts w:ascii="仿宋_GB2312" w:eastAsia="仿宋_GB2312"/>
          <w:bCs/>
          <w:color w:val="000000"/>
          <w:sz w:val="32"/>
          <w:szCs w:val="32"/>
        </w:rPr>
        <w:t>5.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病虫害。</w:t>
      </w:r>
    </w:p>
    <w:p w:rsidR="000957DF" w:rsidRPr="00213BB9" w:rsidRDefault="000957DF" w:rsidP="00213BB9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213BB9">
        <w:rPr>
          <w:rFonts w:ascii="黑体" w:eastAsia="黑体" w:hAnsi="黑体" w:hint="eastAsia"/>
          <w:color w:val="000000"/>
          <w:sz w:val="32"/>
          <w:szCs w:val="32"/>
        </w:rPr>
        <w:t>六、赔偿处理</w:t>
      </w:r>
    </w:p>
    <w:p w:rsidR="000957DF" w:rsidRPr="00213BB9" w:rsidRDefault="000957DF" w:rsidP="00213BB9">
      <w:pPr>
        <w:spacing w:line="560" w:lineRule="exact"/>
        <w:ind w:firstLineChars="196" w:firstLine="630"/>
        <w:rPr>
          <w:rFonts w:ascii="楷体_GB2312" w:eastAsia="楷体_GB2312"/>
          <w:b/>
          <w:bCs/>
          <w:color w:val="000000"/>
          <w:sz w:val="32"/>
          <w:szCs w:val="32"/>
        </w:rPr>
      </w:pPr>
      <w:r w:rsidRPr="00213BB9">
        <w:rPr>
          <w:rFonts w:ascii="楷体_GB2312" w:eastAsia="楷体_GB2312" w:hint="eastAsia"/>
          <w:b/>
          <w:bCs/>
          <w:color w:val="000000"/>
          <w:sz w:val="32"/>
          <w:szCs w:val="32"/>
        </w:rPr>
        <w:t>（一）菇房、菇棚</w:t>
      </w:r>
    </w:p>
    <w:p w:rsidR="000957DF" w:rsidRPr="00213BB9" w:rsidRDefault="000957DF" w:rsidP="00213BB9">
      <w:pPr>
        <w:spacing w:line="560" w:lineRule="exact"/>
        <w:ind w:firstLineChars="201" w:firstLine="643"/>
        <w:rPr>
          <w:rFonts w:ascii="仿宋_GB2312" w:eastAsia="仿宋_GB2312"/>
          <w:bCs/>
          <w:color w:val="000000"/>
          <w:sz w:val="32"/>
          <w:szCs w:val="32"/>
        </w:rPr>
      </w:pPr>
      <w:r w:rsidRPr="00213BB9">
        <w:rPr>
          <w:rFonts w:ascii="仿宋_GB2312" w:eastAsia="仿宋_GB2312"/>
          <w:bCs/>
          <w:color w:val="000000"/>
          <w:sz w:val="32"/>
          <w:szCs w:val="32"/>
        </w:rPr>
        <w:t>1.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因保险责任范围内事故发生全损时，按照保险标的所对应保险金额计算赔偿；发生部分损失时，按照保险标的所对应保险金额，结合损失率与损失面积比例计算赔偿，损失金额中扣除已获得政府专项补偿补贴款部分。</w:t>
      </w:r>
    </w:p>
    <w:p w:rsidR="000957DF" w:rsidRPr="00213BB9" w:rsidRDefault="000957DF" w:rsidP="00213BB9">
      <w:pPr>
        <w:spacing w:line="560" w:lineRule="exact"/>
        <w:ind w:firstLineChars="201" w:firstLine="643"/>
        <w:rPr>
          <w:rFonts w:ascii="仿宋_GB2312" w:eastAsia="仿宋_GB2312"/>
          <w:bCs/>
          <w:color w:val="000000"/>
          <w:sz w:val="32"/>
          <w:szCs w:val="32"/>
        </w:rPr>
      </w:pPr>
      <w:r w:rsidRPr="00213BB9">
        <w:rPr>
          <w:rFonts w:ascii="仿宋_GB2312" w:eastAsia="仿宋_GB2312"/>
          <w:bCs/>
          <w:color w:val="000000"/>
          <w:sz w:val="32"/>
          <w:szCs w:val="32"/>
        </w:rPr>
        <w:t>2.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保险标的发生全部或部分损失，应以亩为单位，对应损失项目计算赔偿。计算公式如下：</w:t>
      </w:r>
    </w:p>
    <w:p w:rsidR="000957DF" w:rsidRPr="00213BB9" w:rsidRDefault="000957DF" w:rsidP="00213BB9">
      <w:pPr>
        <w:spacing w:line="560" w:lineRule="exact"/>
        <w:ind w:firstLineChars="201" w:firstLine="643"/>
        <w:rPr>
          <w:rFonts w:ascii="仿宋_GB2312" w:eastAsia="仿宋_GB2312"/>
          <w:bCs/>
          <w:color w:val="000000"/>
          <w:sz w:val="32"/>
          <w:szCs w:val="32"/>
        </w:rPr>
      </w:pP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赔款＝每亩有效保险金额×损失面积×损失率×折旧率</w:t>
      </w:r>
    </w:p>
    <w:p w:rsidR="000957DF" w:rsidRPr="00213BB9" w:rsidRDefault="000957DF" w:rsidP="00213BB9">
      <w:pPr>
        <w:spacing w:line="560" w:lineRule="exact"/>
        <w:ind w:firstLineChars="201" w:firstLine="643"/>
        <w:rPr>
          <w:rFonts w:eastAsia="仿宋"/>
          <w:bCs/>
          <w:color w:val="000000"/>
          <w:sz w:val="32"/>
          <w:szCs w:val="32"/>
        </w:rPr>
      </w:pP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其中，保险菇棚赔款＝</w:t>
      </w:r>
      <w:r w:rsidRPr="00213BB9">
        <w:rPr>
          <w:rFonts w:eastAsia="仿宋" w:hint="eastAsia"/>
          <w:bCs/>
          <w:color w:val="000000"/>
          <w:sz w:val="32"/>
          <w:szCs w:val="32"/>
        </w:rPr>
        <w:t>菇棚每亩有效保险金额×损失面积×损失率×折旧率。保险棚膜赔款＝棚膜每亩有效保险金额×损失面积×损失率×折旧率。</w:t>
      </w:r>
    </w:p>
    <w:p w:rsidR="000957DF" w:rsidRPr="00213BB9" w:rsidRDefault="000957DF" w:rsidP="00213BB9">
      <w:pPr>
        <w:spacing w:line="560" w:lineRule="exact"/>
        <w:ind w:firstLineChars="201" w:firstLine="643"/>
        <w:rPr>
          <w:rFonts w:eastAsia="仿宋"/>
          <w:bCs/>
          <w:color w:val="000000"/>
          <w:sz w:val="32"/>
          <w:szCs w:val="32"/>
        </w:rPr>
      </w:pPr>
      <w:r w:rsidRPr="00213BB9">
        <w:rPr>
          <w:rFonts w:eastAsia="仿宋" w:hint="eastAsia"/>
          <w:bCs/>
          <w:color w:val="000000"/>
          <w:sz w:val="32"/>
          <w:szCs w:val="32"/>
        </w:rPr>
        <w:t>损失率为单位面积损毁程度，具体标的折旧率由保险人与被保险人协商确定。</w:t>
      </w:r>
    </w:p>
    <w:p w:rsidR="000957DF" w:rsidRPr="00213BB9" w:rsidRDefault="000957DF" w:rsidP="00213BB9">
      <w:pPr>
        <w:spacing w:line="560" w:lineRule="exact"/>
        <w:ind w:firstLineChars="196" w:firstLine="630"/>
        <w:rPr>
          <w:rFonts w:ascii="楷体_GB2312" w:eastAsia="楷体_GB2312"/>
          <w:b/>
          <w:bCs/>
          <w:color w:val="000000"/>
          <w:sz w:val="32"/>
          <w:szCs w:val="32"/>
        </w:rPr>
      </w:pPr>
      <w:r w:rsidRPr="00213BB9">
        <w:rPr>
          <w:rFonts w:ascii="楷体_GB2312" w:eastAsia="楷体_GB2312" w:hint="eastAsia"/>
          <w:b/>
          <w:bCs/>
          <w:color w:val="000000"/>
          <w:sz w:val="32"/>
          <w:szCs w:val="32"/>
        </w:rPr>
        <w:t>（二）菌棒（菌瓶、菌床、菌袋、菌筒）</w:t>
      </w:r>
    </w:p>
    <w:p w:rsidR="000957DF" w:rsidRPr="00213BB9" w:rsidRDefault="000957DF" w:rsidP="00213BB9">
      <w:pPr>
        <w:spacing w:line="560" w:lineRule="exact"/>
        <w:ind w:firstLineChars="201" w:firstLine="643"/>
        <w:rPr>
          <w:rFonts w:eastAsia="仿宋"/>
          <w:bCs/>
          <w:color w:val="000000"/>
          <w:sz w:val="32"/>
          <w:szCs w:val="32"/>
        </w:rPr>
      </w:pPr>
      <w:r w:rsidRPr="00213BB9">
        <w:rPr>
          <w:rFonts w:ascii="仿宋_GB2312" w:eastAsia="仿宋_GB2312"/>
          <w:bCs/>
          <w:color w:val="000000"/>
          <w:sz w:val="32"/>
          <w:szCs w:val="32"/>
        </w:rPr>
        <w:t>1.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因保险责任范围内的事故造成设施大棚内的食用菌损失的，失去商品价值，不能</w:t>
      </w:r>
      <w:r w:rsidRPr="00213BB9">
        <w:rPr>
          <w:rFonts w:eastAsia="仿宋" w:hint="eastAsia"/>
          <w:bCs/>
          <w:color w:val="000000"/>
          <w:sz w:val="32"/>
          <w:szCs w:val="32"/>
        </w:rPr>
        <w:t>恢复生长，按下表规定种类，计算赔偿。损失金额中扣除已获得政府专项补偿补贴款部分。</w:t>
      </w:r>
    </w:p>
    <w:p w:rsidR="000957DF" w:rsidRPr="00213BB9" w:rsidRDefault="000957DF" w:rsidP="00213BB9">
      <w:pPr>
        <w:spacing w:line="560" w:lineRule="exact"/>
        <w:ind w:firstLineChars="201" w:firstLine="643"/>
        <w:rPr>
          <w:rFonts w:eastAsia="仿宋"/>
          <w:bCs/>
          <w:color w:val="000000"/>
          <w:sz w:val="32"/>
          <w:szCs w:val="32"/>
        </w:rPr>
      </w:pPr>
      <w:r w:rsidRPr="00213BB9">
        <w:rPr>
          <w:rFonts w:eastAsia="仿宋" w:hint="eastAsia"/>
          <w:bCs/>
          <w:color w:val="000000"/>
          <w:sz w:val="32"/>
          <w:szCs w:val="32"/>
        </w:rPr>
        <w:t>食用菌菌棒（菌瓶、菌床、菌袋、菌筒）发生保险责任范围内的损失，保险人按以下公式计算赔偿金：</w:t>
      </w:r>
    </w:p>
    <w:p w:rsidR="000957DF" w:rsidRPr="00213BB9" w:rsidRDefault="000957DF" w:rsidP="00213BB9">
      <w:pPr>
        <w:spacing w:line="560" w:lineRule="exact"/>
        <w:ind w:firstLineChars="201" w:firstLine="643"/>
        <w:rPr>
          <w:rFonts w:eastAsia="仿宋"/>
          <w:bCs/>
          <w:color w:val="000000"/>
          <w:sz w:val="32"/>
          <w:szCs w:val="32"/>
        </w:rPr>
      </w:pP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赔偿金额</w:t>
      </w:r>
      <w:r w:rsidRPr="00213BB9">
        <w:rPr>
          <w:rFonts w:ascii="仿宋_GB2312" w:eastAsia="仿宋_GB2312"/>
          <w:bCs/>
          <w:color w:val="000000"/>
          <w:sz w:val="32"/>
          <w:szCs w:val="32"/>
        </w:rPr>
        <w:t>=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损失数量×保险单价×（</w:t>
      </w:r>
      <w:r w:rsidRPr="00213BB9">
        <w:rPr>
          <w:rFonts w:ascii="仿宋_GB2312" w:eastAsia="仿宋_GB2312"/>
          <w:bCs/>
          <w:color w:val="000000"/>
          <w:sz w:val="32"/>
          <w:szCs w:val="32"/>
        </w:rPr>
        <w:t>1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－免赔</w:t>
      </w:r>
      <w:r w:rsidRPr="00213BB9">
        <w:rPr>
          <w:rFonts w:eastAsia="仿宋" w:hint="eastAsia"/>
          <w:bCs/>
          <w:color w:val="000000"/>
          <w:sz w:val="32"/>
          <w:szCs w:val="32"/>
        </w:rPr>
        <w:t>率）－菌棒（菌瓶、菌床、菌袋、菌筒）损余</w:t>
      </w:r>
    </w:p>
    <w:tbl>
      <w:tblPr>
        <w:tblW w:w="8738" w:type="dxa"/>
        <w:jc w:val="center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5"/>
        <w:gridCol w:w="2153"/>
        <w:gridCol w:w="3296"/>
        <w:gridCol w:w="1574"/>
      </w:tblGrid>
      <w:tr w:rsidR="000957DF" w:rsidRPr="00213BB9">
        <w:trPr>
          <w:cantSplit/>
          <w:jc w:val="center"/>
        </w:trPr>
        <w:tc>
          <w:tcPr>
            <w:tcW w:w="1715" w:type="dxa"/>
            <w:vMerge w:val="restart"/>
            <w:vAlign w:val="center"/>
          </w:tcPr>
          <w:p w:rsidR="000957DF" w:rsidRPr="00213BB9" w:rsidRDefault="000957DF" w:rsidP="00213BB9">
            <w:pPr>
              <w:spacing w:line="460" w:lineRule="exact"/>
              <w:jc w:val="center"/>
              <w:rPr>
                <w:rFonts w:eastAsia="仿宋"/>
                <w:bCs/>
                <w:color w:val="000000"/>
                <w:sz w:val="32"/>
                <w:szCs w:val="32"/>
              </w:rPr>
            </w:pPr>
            <w:r w:rsidRPr="00213BB9">
              <w:rPr>
                <w:rFonts w:eastAsia="仿宋" w:hint="eastAsia"/>
                <w:bCs/>
                <w:color w:val="000000"/>
                <w:sz w:val="32"/>
                <w:szCs w:val="32"/>
              </w:rPr>
              <w:t>种类</w:t>
            </w:r>
          </w:p>
        </w:tc>
        <w:tc>
          <w:tcPr>
            <w:tcW w:w="2153" w:type="dxa"/>
            <w:vMerge w:val="restart"/>
            <w:vAlign w:val="center"/>
          </w:tcPr>
          <w:p w:rsidR="000957DF" w:rsidRPr="00213BB9" w:rsidRDefault="000957DF" w:rsidP="00213BB9">
            <w:pPr>
              <w:spacing w:line="460" w:lineRule="exact"/>
              <w:jc w:val="center"/>
              <w:rPr>
                <w:rFonts w:eastAsia="仿宋"/>
                <w:bCs/>
                <w:color w:val="000000"/>
                <w:sz w:val="32"/>
                <w:szCs w:val="32"/>
              </w:rPr>
            </w:pPr>
            <w:r w:rsidRPr="00213BB9">
              <w:rPr>
                <w:rFonts w:eastAsia="仿宋" w:hint="eastAsia"/>
                <w:bCs/>
                <w:color w:val="000000"/>
                <w:sz w:val="32"/>
                <w:szCs w:val="32"/>
              </w:rPr>
              <w:t>生长阶段</w:t>
            </w:r>
          </w:p>
        </w:tc>
        <w:tc>
          <w:tcPr>
            <w:tcW w:w="4870" w:type="dxa"/>
            <w:gridSpan w:val="2"/>
            <w:vAlign w:val="center"/>
          </w:tcPr>
          <w:p w:rsidR="000957DF" w:rsidRPr="00213BB9" w:rsidRDefault="000957DF" w:rsidP="00213BB9">
            <w:pPr>
              <w:spacing w:line="460" w:lineRule="exact"/>
              <w:jc w:val="center"/>
              <w:rPr>
                <w:rFonts w:eastAsia="仿宋"/>
                <w:bCs/>
                <w:color w:val="000000"/>
                <w:sz w:val="32"/>
                <w:szCs w:val="32"/>
              </w:rPr>
            </w:pPr>
            <w:r w:rsidRPr="00213BB9">
              <w:rPr>
                <w:rFonts w:eastAsia="仿宋" w:hint="eastAsia"/>
                <w:bCs/>
                <w:color w:val="000000"/>
                <w:sz w:val="32"/>
                <w:szCs w:val="32"/>
              </w:rPr>
              <w:t>赔偿标准</w:t>
            </w:r>
          </w:p>
        </w:tc>
      </w:tr>
      <w:tr w:rsidR="000957DF" w:rsidRPr="00213BB9">
        <w:trPr>
          <w:cantSplit/>
          <w:jc w:val="center"/>
        </w:trPr>
        <w:tc>
          <w:tcPr>
            <w:tcW w:w="1715" w:type="dxa"/>
            <w:vMerge/>
            <w:vAlign w:val="center"/>
          </w:tcPr>
          <w:p w:rsidR="000957DF" w:rsidRPr="00213BB9" w:rsidRDefault="000957DF" w:rsidP="00213BB9">
            <w:pPr>
              <w:spacing w:line="460" w:lineRule="exact"/>
              <w:jc w:val="center"/>
              <w:rPr>
                <w:rFonts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53" w:type="dxa"/>
            <w:vMerge/>
            <w:vAlign w:val="center"/>
          </w:tcPr>
          <w:p w:rsidR="000957DF" w:rsidRPr="00213BB9" w:rsidRDefault="000957DF" w:rsidP="00213BB9">
            <w:pPr>
              <w:spacing w:line="460" w:lineRule="exact"/>
              <w:jc w:val="center"/>
              <w:rPr>
                <w:rFonts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96" w:type="dxa"/>
            <w:vAlign w:val="center"/>
          </w:tcPr>
          <w:p w:rsidR="000957DF" w:rsidRPr="00213BB9" w:rsidRDefault="000957DF" w:rsidP="00213BB9">
            <w:pPr>
              <w:spacing w:line="460" w:lineRule="exact"/>
              <w:jc w:val="center"/>
              <w:rPr>
                <w:rFonts w:eastAsia="仿宋"/>
                <w:bCs/>
                <w:color w:val="000000"/>
                <w:sz w:val="32"/>
                <w:szCs w:val="32"/>
              </w:rPr>
            </w:pPr>
            <w:r w:rsidRPr="00213BB9">
              <w:rPr>
                <w:rFonts w:eastAsia="仿宋" w:hint="eastAsia"/>
                <w:bCs/>
                <w:color w:val="000000"/>
                <w:sz w:val="32"/>
                <w:szCs w:val="32"/>
              </w:rPr>
              <w:t>全部损失最高赔偿</w:t>
            </w:r>
            <w:r>
              <w:rPr>
                <w:rFonts w:eastAsia="仿宋"/>
                <w:bCs/>
                <w:color w:val="000000"/>
                <w:sz w:val="32"/>
                <w:szCs w:val="32"/>
              </w:rPr>
              <w:t xml:space="preserve">  </w:t>
            </w:r>
            <w:r w:rsidRPr="00213BB9">
              <w:rPr>
                <w:rFonts w:eastAsia="仿宋" w:hint="eastAsia"/>
                <w:bCs/>
                <w:color w:val="000000"/>
                <w:sz w:val="32"/>
                <w:szCs w:val="32"/>
              </w:rPr>
              <w:t>限额</w:t>
            </w:r>
          </w:p>
        </w:tc>
        <w:tc>
          <w:tcPr>
            <w:tcW w:w="1574" w:type="dxa"/>
            <w:vAlign w:val="center"/>
          </w:tcPr>
          <w:p w:rsidR="000957DF" w:rsidRPr="00213BB9" w:rsidRDefault="000957DF" w:rsidP="00213BB9">
            <w:pPr>
              <w:spacing w:line="460" w:lineRule="exact"/>
              <w:jc w:val="center"/>
              <w:rPr>
                <w:rFonts w:eastAsia="仿宋"/>
                <w:bCs/>
                <w:color w:val="000000"/>
                <w:sz w:val="32"/>
                <w:szCs w:val="32"/>
              </w:rPr>
            </w:pPr>
            <w:r w:rsidRPr="00213BB9">
              <w:rPr>
                <w:rFonts w:eastAsia="仿宋" w:hint="eastAsia"/>
                <w:bCs/>
                <w:color w:val="000000"/>
                <w:sz w:val="32"/>
                <w:szCs w:val="32"/>
              </w:rPr>
              <w:t>部分损失</w:t>
            </w:r>
          </w:p>
        </w:tc>
      </w:tr>
      <w:tr w:rsidR="000957DF" w:rsidRPr="00213BB9">
        <w:trPr>
          <w:cantSplit/>
          <w:jc w:val="center"/>
        </w:trPr>
        <w:tc>
          <w:tcPr>
            <w:tcW w:w="1715" w:type="dxa"/>
            <w:vMerge w:val="restart"/>
            <w:vAlign w:val="center"/>
          </w:tcPr>
          <w:p w:rsidR="000957DF" w:rsidRPr="00213BB9" w:rsidRDefault="000957DF" w:rsidP="00213BB9">
            <w:pPr>
              <w:spacing w:line="460" w:lineRule="exact"/>
              <w:jc w:val="center"/>
              <w:rPr>
                <w:rFonts w:eastAsia="仿宋"/>
                <w:bCs/>
                <w:color w:val="000000"/>
                <w:sz w:val="32"/>
                <w:szCs w:val="32"/>
              </w:rPr>
            </w:pPr>
            <w:r w:rsidRPr="00213BB9">
              <w:rPr>
                <w:rFonts w:eastAsia="仿宋" w:hint="eastAsia"/>
                <w:bCs/>
                <w:color w:val="000000"/>
                <w:sz w:val="32"/>
                <w:szCs w:val="32"/>
              </w:rPr>
              <w:t>食用菌棒</w:t>
            </w:r>
          </w:p>
          <w:p w:rsidR="000957DF" w:rsidRPr="00213BB9" w:rsidRDefault="000957DF" w:rsidP="00213BB9">
            <w:pPr>
              <w:spacing w:line="460" w:lineRule="exact"/>
              <w:jc w:val="center"/>
              <w:rPr>
                <w:rFonts w:eastAsia="仿宋"/>
                <w:bCs/>
                <w:color w:val="000000"/>
                <w:sz w:val="32"/>
                <w:szCs w:val="32"/>
              </w:rPr>
            </w:pPr>
            <w:r w:rsidRPr="00213BB9">
              <w:rPr>
                <w:rFonts w:eastAsia="仿宋" w:hint="eastAsia"/>
                <w:bCs/>
                <w:color w:val="000000"/>
                <w:sz w:val="32"/>
                <w:szCs w:val="32"/>
              </w:rPr>
              <w:t>（菌瓶、菌床、菌袋、菌筒）</w:t>
            </w:r>
          </w:p>
        </w:tc>
        <w:tc>
          <w:tcPr>
            <w:tcW w:w="2153" w:type="dxa"/>
            <w:vAlign w:val="center"/>
          </w:tcPr>
          <w:p w:rsidR="000957DF" w:rsidRPr="00213BB9" w:rsidRDefault="000957DF" w:rsidP="00213BB9">
            <w:pPr>
              <w:spacing w:line="46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213BB9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接种定植</w:t>
            </w:r>
          </w:p>
          <w:p w:rsidR="000957DF" w:rsidRPr="00213BB9" w:rsidRDefault="000957DF" w:rsidP="00213BB9">
            <w:pPr>
              <w:spacing w:line="46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213BB9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成活后</w:t>
            </w:r>
            <w:r w:rsidRPr="00213BB9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7</w:t>
            </w:r>
            <w:r w:rsidRPr="00213BB9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日内</w:t>
            </w:r>
          </w:p>
        </w:tc>
        <w:tc>
          <w:tcPr>
            <w:tcW w:w="3296" w:type="dxa"/>
            <w:vAlign w:val="center"/>
          </w:tcPr>
          <w:p w:rsidR="000957DF" w:rsidRPr="00213BB9" w:rsidRDefault="000957DF" w:rsidP="00213BB9">
            <w:pPr>
              <w:spacing w:line="46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213BB9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有效保险金额×</w:t>
            </w:r>
            <w:r w:rsidRPr="00213BB9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60%</w:t>
            </w:r>
          </w:p>
        </w:tc>
        <w:tc>
          <w:tcPr>
            <w:tcW w:w="1574" w:type="dxa"/>
            <w:vMerge w:val="restart"/>
            <w:vAlign w:val="center"/>
          </w:tcPr>
          <w:p w:rsidR="000957DF" w:rsidRPr="00213BB9" w:rsidRDefault="000957DF" w:rsidP="00213BB9">
            <w:pPr>
              <w:spacing w:line="460" w:lineRule="exact"/>
              <w:jc w:val="center"/>
              <w:rPr>
                <w:rFonts w:eastAsia="仿宋"/>
                <w:bCs/>
                <w:color w:val="000000"/>
                <w:sz w:val="32"/>
                <w:szCs w:val="32"/>
              </w:rPr>
            </w:pPr>
            <w:r w:rsidRPr="00213BB9">
              <w:rPr>
                <w:rFonts w:eastAsia="仿宋" w:hint="eastAsia"/>
                <w:bCs/>
                <w:color w:val="000000"/>
                <w:sz w:val="32"/>
                <w:szCs w:val="32"/>
              </w:rPr>
              <w:t>最高赔偿限额</w:t>
            </w:r>
            <w:r w:rsidRPr="00213BB9">
              <w:rPr>
                <w:rFonts w:eastAsia="仿宋"/>
                <w:bCs/>
                <w:color w:val="000000"/>
                <w:sz w:val="32"/>
                <w:szCs w:val="32"/>
              </w:rPr>
              <w:t>×</w:t>
            </w:r>
            <w:r w:rsidRPr="00213BB9">
              <w:rPr>
                <w:rFonts w:eastAsia="仿宋" w:hint="eastAsia"/>
                <w:bCs/>
                <w:color w:val="000000"/>
                <w:sz w:val="32"/>
                <w:szCs w:val="32"/>
              </w:rPr>
              <w:t>损失率</w:t>
            </w:r>
          </w:p>
        </w:tc>
      </w:tr>
      <w:tr w:rsidR="000957DF" w:rsidRPr="00213BB9">
        <w:trPr>
          <w:cantSplit/>
          <w:jc w:val="center"/>
        </w:trPr>
        <w:tc>
          <w:tcPr>
            <w:tcW w:w="1715" w:type="dxa"/>
            <w:vMerge/>
            <w:vAlign w:val="center"/>
          </w:tcPr>
          <w:p w:rsidR="000957DF" w:rsidRPr="00213BB9" w:rsidRDefault="000957DF" w:rsidP="00DD1E4B">
            <w:pPr>
              <w:spacing w:line="56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0957DF" w:rsidRPr="00213BB9" w:rsidRDefault="000957DF" w:rsidP="00213BB9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213BB9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7</w:t>
            </w:r>
            <w:r w:rsidRPr="00213BB9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日后到</w:t>
            </w:r>
            <w:r w:rsidRPr="00213BB9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 xml:space="preserve">   </w:t>
            </w:r>
            <w:r w:rsidRPr="00213BB9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采摘前</w:t>
            </w:r>
          </w:p>
        </w:tc>
        <w:tc>
          <w:tcPr>
            <w:tcW w:w="3296" w:type="dxa"/>
            <w:vAlign w:val="center"/>
          </w:tcPr>
          <w:p w:rsidR="000957DF" w:rsidRPr="00213BB9" w:rsidRDefault="000957DF" w:rsidP="00213BB9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213BB9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有效保险金额×</w:t>
            </w:r>
            <w:r w:rsidRPr="00213BB9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100%</w:t>
            </w:r>
          </w:p>
        </w:tc>
        <w:tc>
          <w:tcPr>
            <w:tcW w:w="1574" w:type="dxa"/>
            <w:vMerge/>
            <w:vAlign w:val="center"/>
          </w:tcPr>
          <w:p w:rsidR="000957DF" w:rsidRPr="00213BB9" w:rsidRDefault="000957DF" w:rsidP="00DD1E4B">
            <w:pPr>
              <w:spacing w:line="56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</w:tr>
      <w:tr w:rsidR="000957DF" w:rsidRPr="00213BB9">
        <w:trPr>
          <w:cantSplit/>
          <w:jc w:val="center"/>
        </w:trPr>
        <w:tc>
          <w:tcPr>
            <w:tcW w:w="1715" w:type="dxa"/>
            <w:vMerge/>
            <w:vAlign w:val="center"/>
          </w:tcPr>
          <w:p w:rsidR="000957DF" w:rsidRPr="00213BB9" w:rsidRDefault="000957DF" w:rsidP="00DD1E4B">
            <w:pPr>
              <w:spacing w:line="56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0957DF" w:rsidRPr="00213BB9" w:rsidRDefault="000957DF" w:rsidP="00213BB9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213BB9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已开始采收后</w:t>
            </w:r>
          </w:p>
        </w:tc>
        <w:tc>
          <w:tcPr>
            <w:tcW w:w="3296" w:type="dxa"/>
            <w:vAlign w:val="center"/>
          </w:tcPr>
          <w:p w:rsidR="000957DF" w:rsidRPr="00213BB9" w:rsidRDefault="000957DF" w:rsidP="00213BB9"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213BB9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有效保险金额×（</w:t>
            </w:r>
            <w:r w:rsidRPr="00213BB9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1-</w:t>
            </w:r>
            <w:r w:rsidRPr="00213BB9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已采摘量</w:t>
            </w:r>
            <w:r w:rsidRPr="00213BB9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/</w:t>
            </w:r>
            <w:r w:rsidRPr="00213BB9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全部采摘量）或按生长期约定</w:t>
            </w:r>
            <w:r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 xml:space="preserve"> </w:t>
            </w:r>
            <w:r w:rsidRPr="00213BB9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保额</w:t>
            </w:r>
          </w:p>
        </w:tc>
        <w:tc>
          <w:tcPr>
            <w:tcW w:w="1574" w:type="dxa"/>
            <w:vMerge/>
            <w:vAlign w:val="center"/>
          </w:tcPr>
          <w:p w:rsidR="000957DF" w:rsidRPr="00213BB9" w:rsidRDefault="000957DF" w:rsidP="00DD1E4B">
            <w:pPr>
              <w:spacing w:line="56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</w:tr>
    </w:tbl>
    <w:p w:rsidR="000957DF" w:rsidRPr="00213BB9" w:rsidRDefault="000957DF" w:rsidP="00213BB9">
      <w:pPr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213BB9">
        <w:rPr>
          <w:rFonts w:ascii="仿宋_GB2312" w:eastAsia="仿宋_GB2312"/>
          <w:bCs/>
          <w:color w:val="000000"/>
          <w:sz w:val="32"/>
          <w:szCs w:val="32"/>
        </w:rPr>
        <w:t>2.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中轻度损失</w:t>
      </w:r>
    </w:p>
    <w:p w:rsidR="000957DF" w:rsidRPr="00213BB9" w:rsidRDefault="000957DF" w:rsidP="00213BB9">
      <w:pPr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食用菌栽培遭受保险责任列明的灾害，仍能继续生长的，损失程度按照以下标准确定：菌袋不同程度受损，在最高赔偿限额的</w:t>
      </w:r>
      <w:r w:rsidRPr="00213BB9">
        <w:rPr>
          <w:rFonts w:ascii="仿宋_GB2312" w:eastAsia="仿宋_GB2312"/>
          <w:bCs/>
          <w:color w:val="000000"/>
          <w:sz w:val="32"/>
          <w:szCs w:val="32"/>
        </w:rPr>
        <w:t>30%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～</w:t>
      </w:r>
      <w:r w:rsidRPr="00213BB9">
        <w:rPr>
          <w:rFonts w:ascii="仿宋_GB2312" w:eastAsia="仿宋_GB2312"/>
          <w:bCs/>
          <w:color w:val="000000"/>
          <w:sz w:val="32"/>
          <w:szCs w:val="32"/>
        </w:rPr>
        <w:t>50%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内赔付。</w:t>
      </w:r>
    </w:p>
    <w:p w:rsidR="000957DF" w:rsidRPr="00213BB9" w:rsidRDefault="000957DF" w:rsidP="00213BB9">
      <w:pPr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213BB9">
        <w:rPr>
          <w:rFonts w:ascii="仿宋_GB2312" w:eastAsia="仿宋_GB2312"/>
          <w:bCs/>
          <w:color w:val="000000"/>
          <w:sz w:val="32"/>
          <w:szCs w:val="32"/>
        </w:rPr>
        <w:t>3.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  <w:r w:rsidRPr="00213BB9">
        <w:rPr>
          <w:rFonts w:ascii="仿宋_GB2312" w:eastAsia="仿宋_GB2312" w:hint="eastAsia"/>
          <w:bCs/>
          <w:color w:val="000000"/>
          <w:sz w:val="32"/>
          <w:szCs w:val="32"/>
        </w:rPr>
        <w:t>食用菌已部分采摘的，在计算食用菌赔款时，按照采摘部分占有效保险金额的比例相应扣除。多种品种混种的，赔偿金额要按照食用菌种类、生长阶段、损失程度分表计算。</w:t>
      </w:r>
    </w:p>
    <w:p w:rsidR="000957DF" w:rsidRPr="00213BB9" w:rsidRDefault="000957DF" w:rsidP="00213BB9">
      <w:pPr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</w:p>
    <w:p w:rsidR="000957DF" w:rsidRPr="00213BB9" w:rsidRDefault="000957DF" w:rsidP="00DD1E4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sectPr w:rsidR="000957DF" w:rsidRPr="00213BB9" w:rsidSect="00DC2698">
      <w:footerReference w:type="even" r:id="rId7"/>
      <w:footerReference w:type="default" r:id="rId8"/>
      <w:pgSz w:w="11906" w:h="16838" w:code="9"/>
      <w:pgMar w:top="1985" w:right="1361" w:bottom="1418" w:left="1531" w:header="851" w:footer="1134" w:gutter="0"/>
      <w:pgNumType w:fmt="numberInDash" w:start="1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7DF" w:rsidRDefault="000957DF" w:rsidP="00246DA1">
      <w:r>
        <w:separator/>
      </w:r>
    </w:p>
  </w:endnote>
  <w:endnote w:type="continuationSeparator" w:id="0">
    <w:p w:rsidR="000957DF" w:rsidRDefault="000957DF" w:rsidP="00246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_GB2312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DF" w:rsidRDefault="000957DF" w:rsidP="00722BA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57DF" w:rsidRDefault="000957DF" w:rsidP="00DC269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DF" w:rsidRPr="00DC2698" w:rsidRDefault="000957DF" w:rsidP="00722BA3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DC2698">
      <w:rPr>
        <w:rStyle w:val="PageNumber"/>
        <w:rFonts w:ascii="宋体" w:hAnsi="宋体"/>
        <w:sz w:val="28"/>
        <w:szCs w:val="28"/>
      </w:rPr>
      <w:fldChar w:fldCharType="begin"/>
    </w:r>
    <w:r w:rsidRPr="00DC2698">
      <w:rPr>
        <w:rStyle w:val="PageNumber"/>
        <w:rFonts w:ascii="宋体" w:hAnsi="宋体"/>
        <w:sz w:val="28"/>
        <w:szCs w:val="28"/>
      </w:rPr>
      <w:instrText xml:space="preserve">PAGE  </w:instrText>
    </w:r>
    <w:r w:rsidRPr="00DC2698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- 19 -</w:t>
    </w:r>
    <w:r w:rsidRPr="00DC2698">
      <w:rPr>
        <w:rStyle w:val="PageNumber"/>
        <w:rFonts w:ascii="宋体" w:hAnsi="宋体"/>
        <w:sz w:val="28"/>
        <w:szCs w:val="28"/>
      </w:rPr>
      <w:fldChar w:fldCharType="end"/>
    </w:r>
  </w:p>
  <w:p w:rsidR="000957DF" w:rsidRDefault="000957DF" w:rsidP="00DC269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7DF" w:rsidRDefault="000957DF" w:rsidP="00246DA1">
      <w:r>
        <w:separator/>
      </w:r>
    </w:p>
  </w:footnote>
  <w:footnote w:type="continuationSeparator" w:id="0">
    <w:p w:rsidR="000957DF" w:rsidRDefault="000957DF" w:rsidP="00246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1464F"/>
    <w:multiLevelType w:val="multilevel"/>
    <w:tmpl w:val="3451464F"/>
    <w:lvl w:ilvl="0">
      <w:start w:val="1"/>
      <w:numFmt w:val="japaneseCounting"/>
      <w:lvlText w:val="（%1）"/>
      <w:lvlJc w:val="left"/>
      <w:pPr>
        <w:ind w:left="1725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45B223D"/>
    <w:rsid w:val="00061D2C"/>
    <w:rsid w:val="000957DF"/>
    <w:rsid w:val="000C081C"/>
    <w:rsid w:val="001C25F8"/>
    <w:rsid w:val="00213BB9"/>
    <w:rsid w:val="00246DA1"/>
    <w:rsid w:val="00246DE4"/>
    <w:rsid w:val="00415E03"/>
    <w:rsid w:val="00445B93"/>
    <w:rsid w:val="00474522"/>
    <w:rsid w:val="004971F0"/>
    <w:rsid w:val="00505459"/>
    <w:rsid w:val="005C4346"/>
    <w:rsid w:val="00655B0E"/>
    <w:rsid w:val="006757D6"/>
    <w:rsid w:val="00696DA8"/>
    <w:rsid w:val="006F157F"/>
    <w:rsid w:val="00722BA3"/>
    <w:rsid w:val="00753BF5"/>
    <w:rsid w:val="0078075A"/>
    <w:rsid w:val="00795DA7"/>
    <w:rsid w:val="007A7E9F"/>
    <w:rsid w:val="007C1439"/>
    <w:rsid w:val="008029ED"/>
    <w:rsid w:val="00880763"/>
    <w:rsid w:val="0098528A"/>
    <w:rsid w:val="009A07C7"/>
    <w:rsid w:val="00AA1D79"/>
    <w:rsid w:val="00C65E0B"/>
    <w:rsid w:val="00CC27DA"/>
    <w:rsid w:val="00D02687"/>
    <w:rsid w:val="00D751FF"/>
    <w:rsid w:val="00DB27E5"/>
    <w:rsid w:val="00DC0DAE"/>
    <w:rsid w:val="00DC2698"/>
    <w:rsid w:val="00DD1E4B"/>
    <w:rsid w:val="00EA149C"/>
    <w:rsid w:val="00EC7C91"/>
    <w:rsid w:val="00ED001B"/>
    <w:rsid w:val="00F55BA0"/>
    <w:rsid w:val="00F74CF0"/>
    <w:rsid w:val="00F97FD7"/>
    <w:rsid w:val="04EF0018"/>
    <w:rsid w:val="0D61773C"/>
    <w:rsid w:val="1E792219"/>
    <w:rsid w:val="21B169F0"/>
    <w:rsid w:val="245B223D"/>
    <w:rsid w:val="28464C0A"/>
    <w:rsid w:val="2C993288"/>
    <w:rsid w:val="32AE6C3A"/>
    <w:rsid w:val="34CC71CA"/>
    <w:rsid w:val="57166419"/>
    <w:rsid w:val="5C931AA6"/>
    <w:rsid w:val="6CA61A6A"/>
    <w:rsid w:val="7B34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0763"/>
    <w:pPr>
      <w:widowControl w:val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80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0763"/>
    <w:rPr>
      <w:rFonts w:ascii="Times New Roman" w:eastAsia="宋体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80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0763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">
    <w:name w:val="一级标题"/>
    <w:basedOn w:val="Normal"/>
    <w:uiPriority w:val="99"/>
    <w:rsid w:val="00880763"/>
    <w:rPr>
      <w:b/>
      <w:sz w:val="28"/>
    </w:rPr>
  </w:style>
  <w:style w:type="paragraph" w:customStyle="1" w:styleId="a0">
    <w:name w:val="我的文稿"/>
    <w:basedOn w:val="Normal"/>
    <w:uiPriority w:val="99"/>
    <w:rsid w:val="00880763"/>
    <w:pPr>
      <w:spacing w:line="500" w:lineRule="exact"/>
      <w:ind w:firstLine="960"/>
    </w:pPr>
    <w:rPr>
      <w:iCs/>
      <w:sz w:val="28"/>
    </w:rPr>
  </w:style>
  <w:style w:type="paragraph" w:customStyle="1" w:styleId="1">
    <w:name w:val="列出段落1"/>
    <w:basedOn w:val="Normal"/>
    <w:uiPriority w:val="99"/>
    <w:rsid w:val="00880763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DC26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15E0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315</Words>
  <Characters>1797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2017年设施食用菌栽培保险实施方案</dc:title>
  <dc:subject/>
  <dc:creator>谢福泉</dc:creator>
  <cp:keywords/>
  <dc:description/>
  <cp:lastModifiedBy>微软用户</cp:lastModifiedBy>
  <cp:revision>3</cp:revision>
  <cp:lastPrinted>2017-03-20T10:26:00Z</cp:lastPrinted>
  <dcterms:created xsi:type="dcterms:W3CDTF">2017-03-20T10:30:00Z</dcterms:created>
  <dcterms:modified xsi:type="dcterms:W3CDTF">2017-03-21T03:03:00Z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