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910"/>
        <w:gridCol w:w="647"/>
        <w:gridCol w:w="5793"/>
        <w:gridCol w:w="1139"/>
        <w:gridCol w:w="851"/>
        <w:gridCol w:w="1150"/>
      </w:tblGrid>
      <w:tr w:rsidR="006542AD" w:rsidTr="00F172CC">
        <w:trPr>
          <w:trHeight w:val="510"/>
        </w:trPr>
        <w:tc>
          <w:tcPr>
            <w:tcW w:w="104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542AD" w:rsidRDefault="006542AD" w:rsidP="00F172CC"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  <w:p w:rsidR="006542AD" w:rsidRDefault="006542AD" w:rsidP="00F172CC"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  <w:t>供应商现场</w:t>
            </w:r>
            <w:r w:rsidR="00EC16A0"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  <w:t>审核</w:t>
            </w:r>
            <w:r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  <w:t>检查表</w:t>
            </w:r>
          </w:p>
          <w:p w:rsidR="006542AD" w:rsidRDefault="006542AD" w:rsidP="00F172CC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6542AD" w:rsidTr="00F172CC">
        <w:trPr>
          <w:trHeight w:val="54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供应商名称：</w:t>
            </w:r>
          </w:p>
        </w:tc>
        <w:tc>
          <w:tcPr>
            <w:tcW w:w="6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联系电话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584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供应商地址：</w:t>
            </w:r>
          </w:p>
        </w:tc>
        <w:tc>
          <w:tcPr>
            <w:tcW w:w="6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联系人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54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主要产品</w:t>
            </w:r>
          </w:p>
        </w:tc>
        <w:tc>
          <w:tcPr>
            <w:tcW w:w="6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审计日期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81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现场审计、评估人员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组长     组员    </w:t>
            </w:r>
          </w:p>
        </w:tc>
        <w:tc>
          <w:tcPr>
            <w:tcW w:w="89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542AD" w:rsidRDefault="006542AD" w:rsidP="00F172CC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类别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542AD" w:rsidRDefault="006542AD" w:rsidP="00F172CC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选项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542AD" w:rsidRDefault="006542AD" w:rsidP="00F172CC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审计项目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542AD" w:rsidRDefault="006542AD" w:rsidP="00F172CC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符合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542AD" w:rsidRDefault="006542AD" w:rsidP="00F172CC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不符合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542AD" w:rsidRDefault="006542AD" w:rsidP="00F172CC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存在问题</w:t>
            </w:r>
          </w:p>
        </w:tc>
      </w:tr>
      <w:tr w:rsidR="006542AD" w:rsidTr="00F172CC">
        <w:trPr>
          <w:trHeight w:val="402"/>
        </w:trPr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资质证明文件真实性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《营业执照》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《生产许可证》、《经营许可证》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《GMP证书》、《GSP证书》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《产品注册证》或备案证明（产品批件或批复）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《危险化学品经营许可证》或《安全生产许可证》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《印刷经营许可证》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《质量体系认证证书》（包括质量认证机构以外的第三</w:t>
            </w:r>
            <w:proofErr w:type="gramStart"/>
            <w:r>
              <w:rPr>
                <w:rFonts w:ascii="宋体" w:hAnsi="宋体" w:cs="宋体" w:hint="eastAsia"/>
                <w:color w:val="000000"/>
                <w:szCs w:val="21"/>
              </w:rPr>
              <w:t>方质量</w:t>
            </w:r>
            <w:proofErr w:type="gramEnd"/>
            <w:r>
              <w:rPr>
                <w:rFonts w:ascii="宋体" w:hAnsi="宋体" w:cs="宋体" w:hint="eastAsia"/>
                <w:color w:val="000000"/>
                <w:szCs w:val="21"/>
              </w:rPr>
              <w:t>审计报告）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机构与人员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质量控制保证系统是否完善？</w:t>
            </w:r>
          </w:p>
        </w:tc>
        <w:tc>
          <w:tcPr>
            <w:tcW w:w="113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质量管理部门是否独立于其他的部门？</w:t>
            </w: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生产和质量管理机构健全，各级机构和人员职责明确，有与生产相适应的管理人员和技术人员。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</w:p>
        </w:tc>
        <w:tc>
          <w:tcPr>
            <w:tcW w:w="11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关键人员的情况以及负责产品放行人员姓名，如有变更是否有及时更新信息系统？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有负责质量管理专职人员，质量检验人员占人员总数不低于</w:t>
            </w:r>
            <w:r>
              <w:rPr>
                <w:rFonts w:ascii="宋体" w:hAnsi="宋体"/>
                <w:szCs w:val="21"/>
              </w:rPr>
              <w:t>3%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是否制订企业年度培训计划，是否落实培训计划？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质量检验人员经过专业技术培训，能熟练操作。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5721FA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直接</w:t>
            </w:r>
            <w:r w:rsidR="006542AD">
              <w:rPr>
                <w:rFonts w:ascii="宋体" w:hAnsi="宋体" w:cs="宋体" w:hint="eastAsia"/>
                <w:color w:val="000000"/>
                <w:szCs w:val="21"/>
              </w:rPr>
              <w:t>接触产品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的</w:t>
            </w:r>
            <w:r w:rsidR="006542AD">
              <w:rPr>
                <w:rFonts w:ascii="宋体" w:hAnsi="宋体" w:cs="宋体" w:hint="eastAsia"/>
                <w:color w:val="000000"/>
                <w:szCs w:val="21"/>
              </w:rPr>
              <w:t>人员是否具有健康档案？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厂房和设施、设备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厂区是否整洁？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厂房所处的环境是否易造成对物料或产品的污染？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厂房布局是否合理？是否能防止交叉污染？是否</w:t>
            </w:r>
            <w:r>
              <w:rPr>
                <w:rFonts w:ascii="宋体" w:hAnsi="宋体" w:hint="eastAsia"/>
                <w:szCs w:val="21"/>
              </w:rPr>
              <w:t>有足够的操作空间管理？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厂房的洁净级别是否符合生产要求？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厂房是否有防火、防爆、防潮、防虫鼠设施，有适当的照明、通风设施？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23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是否对厂房设施、设备按规定进行维护保养？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Pr="00F57979" w:rsidRDefault="006542AD" w:rsidP="00F172CC">
            <w:pPr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Pr="00F57979" w:rsidRDefault="006542AD" w:rsidP="00F172CC">
            <w:pPr>
              <w:rPr>
                <w:rFonts w:ascii="宋体" w:hAnsi="宋体"/>
                <w:sz w:val="24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设备是否适应物料或产品的生产及质量检验要求？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企业的生产能力是否满足供货需求？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是否进行了空调净化系统、工艺用水系统及关键设备的相关验证？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设备是否定期清洗？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计量器具是否按规定及时检定？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42AD" w:rsidRDefault="006542AD" w:rsidP="005721FA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物料管理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提供关键物料清单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是否对关键物料供应商进行了审查？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是否建有关键物料供应商档案？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所有起始物料、中间体、待包装品、成品是否有相应的标准？抽查关键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物料检验报告书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起始物料的入库验收、取样、检验及放行是否符合规定？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关键物料来源是否固定，如有变更，是否有相关的验证或稳定性考察？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物料的验收、取样、检验及放行是否符合规定？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包装、仓贮条件，物料的管理是否有效控制？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仓库的仓贮条件是否符合物料、产品储存要求？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物料、中间体、</w:t>
            </w:r>
            <w:proofErr w:type="gramStart"/>
            <w:r>
              <w:rPr>
                <w:rFonts w:ascii="宋体" w:hAnsi="宋体" w:cs="宋体" w:hint="eastAsia"/>
                <w:color w:val="000000"/>
                <w:szCs w:val="21"/>
              </w:rPr>
              <w:t>待包品</w:t>
            </w:r>
            <w:proofErr w:type="gramEnd"/>
            <w:r>
              <w:rPr>
                <w:rFonts w:ascii="宋体" w:hAnsi="宋体" w:cs="宋体" w:hint="eastAsia"/>
                <w:color w:val="000000"/>
                <w:szCs w:val="21"/>
              </w:rPr>
              <w:t>是否按区域要求存放，并有明显的标识？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Pr="00F16C09" w:rsidRDefault="006542AD" w:rsidP="00F172CC">
            <w:pPr>
              <w:rPr>
                <w:rFonts w:ascii="宋体" w:eastAsia="宋体" w:hAnsi="宋体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尾料的管理是否符合要求？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物料的管理是否有效控制？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5721FA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生产管理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提供生产工艺流程图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批的划分原则，批号的管理是否有可追溯性？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Times New Roman" w:hAnsi="Times New Roman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混批的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控制是否符合要求？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Times New Roman" w:hAnsi="Times New Roman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批量与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设备能力是否匹配？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生产量和供货量是否匹配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是否建立书面的清场、清洁及消毒</w:t>
            </w:r>
            <w:r>
              <w:rPr>
                <w:rFonts w:ascii="Times New Roman" w:hAnsi="Times New Roman"/>
                <w:color w:val="000000"/>
                <w:szCs w:val="21"/>
              </w:rPr>
              <w:t>SOP</w:t>
            </w:r>
            <w:r>
              <w:rPr>
                <w:rFonts w:ascii="宋体" w:hAnsi="宋体" w:hint="eastAsia"/>
                <w:color w:val="000000"/>
                <w:szCs w:val="21"/>
              </w:rPr>
              <w:t>，执行是否有记录？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是否有相应的</w:t>
            </w:r>
            <w:r>
              <w:rPr>
                <w:rFonts w:ascii="Times New Roman" w:hAnsi="Times New Roman"/>
                <w:color w:val="000000"/>
                <w:szCs w:val="21"/>
              </w:rPr>
              <w:t>SOP</w:t>
            </w:r>
            <w:r>
              <w:rPr>
                <w:rFonts w:ascii="宋体" w:hAnsi="宋体" w:hint="eastAsia"/>
                <w:color w:val="000000"/>
                <w:szCs w:val="21"/>
              </w:rPr>
              <w:t>控制不合格品？抽查落实情况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Pr="009F1006" w:rsidRDefault="006542AD" w:rsidP="00F172CC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合批的控制是否符合要求？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Pr="009F1006" w:rsidRDefault="006542AD" w:rsidP="00F172CC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模具或模板是否能有效的管理，并保护客户的利益？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Pr="009F1006" w:rsidRDefault="006542AD" w:rsidP="00F172CC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是否有用于指导操作的作业指导书？员工是否按照作业指导书的要求进行？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Pr="009F1006" w:rsidRDefault="006542AD" w:rsidP="00F172CC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是否有偏差控制</w:t>
            </w:r>
            <w:r>
              <w:rPr>
                <w:rFonts w:ascii="Times New Roman" w:hAnsi="Times New Roman"/>
                <w:color w:val="000000"/>
                <w:szCs w:val="21"/>
              </w:rPr>
              <w:t>SOP</w:t>
            </w:r>
            <w:r>
              <w:rPr>
                <w:rFonts w:ascii="宋体" w:hAnsi="宋体" w:hint="eastAsia"/>
                <w:color w:val="000000"/>
                <w:szCs w:val="21"/>
              </w:rPr>
              <w:t>，并严格执行？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Pr="009F1006" w:rsidRDefault="006542AD" w:rsidP="00F172CC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是否建立返工、再加工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SOP, </w:t>
            </w:r>
            <w:r>
              <w:rPr>
                <w:rFonts w:ascii="宋体" w:hAnsi="宋体" w:hint="eastAsia"/>
                <w:color w:val="000000"/>
                <w:szCs w:val="21"/>
              </w:rPr>
              <w:t>并严格执行？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Pr="009F1006" w:rsidRDefault="006542AD" w:rsidP="00F172CC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贴签和包装的管理是否符合要求？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Pr="009F1006" w:rsidRDefault="006542AD" w:rsidP="00F172CC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5721FA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质量管理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是否由质量管理部门独立负责批准或否决所有生产用物料的供应商？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查看质量标准和检验方法，提供成品质量标准作为审计报告附件。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成品是否按质量标准实施全项检验？ 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企业的检验能力是否与其质量标准相匹配，抽查检验报告和原始记录。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是否保存用户反馈、投诉记录及处理情况？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是否建立</w:t>
            </w:r>
            <w:r>
              <w:rPr>
                <w:rFonts w:ascii="Times New Roman" w:hAnsi="Times New Roman"/>
                <w:color w:val="000000"/>
                <w:szCs w:val="21"/>
              </w:rPr>
              <w:t>OOS</w:t>
            </w:r>
            <w:r>
              <w:rPr>
                <w:rFonts w:ascii="宋体" w:hAnsi="宋体" w:hint="eastAsia"/>
                <w:color w:val="000000"/>
                <w:szCs w:val="21"/>
              </w:rPr>
              <w:t>控制的</w:t>
            </w:r>
            <w:r>
              <w:rPr>
                <w:rFonts w:ascii="Times New Roman" w:hAnsi="Times New Roman"/>
                <w:color w:val="000000"/>
                <w:szCs w:val="21"/>
              </w:rPr>
              <w:t>SOP</w:t>
            </w:r>
            <w:r>
              <w:rPr>
                <w:rFonts w:ascii="宋体" w:hAnsi="宋体" w:hint="eastAsia"/>
                <w:color w:val="000000"/>
                <w:szCs w:val="21"/>
              </w:rPr>
              <w:t>？抽查落实情况。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是否有委托检验，如有，是否得到有效控制？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是否建立退货产品处理的</w:t>
            </w:r>
            <w:r>
              <w:rPr>
                <w:rFonts w:ascii="Times New Roman" w:hAnsi="Times New Roman"/>
                <w:color w:val="000000"/>
                <w:szCs w:val="21"/>
              </w:rPr>
              <w:t>SOP</w:t>
            </w:r>
            <w:r>
              <w:rPr>
                <w:rFonts w:ascii="宋体" w:hAnsi="宋体" w:hint="eastAsia"/>
                <w:color w:val="000000"/>
                <w:szCs w:val="21"/>
              </w:rPr>
              <w:t>，并严格执行？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是否建立不合格产品处理的</w:t>
            </w:r>
            <w:r>
              <w:rPr>
                <w:rFonts w:ascii="Times New Roman" w:hAnsi="Times New Roman"/>
                <w:color w:val="000000"/>
                <w:szCs w:val="21"/>
              </w:rPr>
              <w:t>SOP</w:t>
            </w:r>
            <w:r>
              <w:rPr>
                <w:rFonts w:ascii="宋体" w:hAnsi="宋体" w:hint="eastAsia"/>
                <w:color w:val="000000"/>
                <w:szCs w:val="21"/>
              </w:rPr>
              <w:t>，并严格执行？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成品放行是否得到有效控制？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是否定期自检？自检的频率为</w:t>
            </w:r>
            <w:r>
              <w:rPr>
                <w:rFonts w:ascii="Times New Roman" w:hAnsi="Times New Roman"/>
                <w:color w:val="000000"/>
                <w:szCs w:val="21"/>
              </w:rPr>
              <w:t>_______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留样及稳定性实验是否符合规定？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54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5721FA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产品运输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产品运输中，其包装及贮存条件是否适当，产品不会变质或受到污染？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42AD" w:rsidRDefault="006542AD" w:rsidP="005721FA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变更控制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是否建立变更控制的</w:t>
            </w:r>
            <w:r>
              <w:rPr>
                <w:rFonts w:ascii="Times New Roman" w:hAnsi="Times New Roman"/>
                <w:color w:val="000000"/>
                <w:szCs w:val="21"/>
              </w:rPr>
              <w:t>SOP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542AD" w:rsidTr="00F172CC">
        <w:trPr>
          <w:trHeight w:val="402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对于影响产品质量的变更是否及时通知物料的使用企业？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2AD" w:rsidRDefault="006542AD" w:rsidP="00F172C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</w:tbl>
    <w:p w:rsidR="006542AD" w:rsidRPr="006E16D0" w:rsidRDefault="006542AD" w:rsidP="006542AD"/>
    <w:p w:rsidR="006542AD" w:rsidRPr="00F17ADD" w:rsidRDefault="006542AD" w:rsidP="006542AD">
      <w:pPr>
        <w:widowControl/>
        <w:spacing w:line="360" w:lineRule="auto"/>
        <w:jc w:val="left"/>
        <w:rPr>
          <w:rFonts w:asciiTheme="minorEastAsia" w:hAnsiTheme="minorEastAsia" w:cs="Times New Roman"/>
          <w:sz w:val="24"/>
          <w:szCs w:val="24"/>
          <w:shd w:val="clear" w:color="auto" w:fill="FFFFFF"/>
        </w:rPr>
      </w:pPr>
    </w:p>
    <w:sectPr w:rsidR="006542AD" w:rsidRPr="00F17A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2AD"/>
    <w:rsid w:val="003001D3"/>
    <w:rsid w:val="005721FA"/>
    <w:rsid w:val="0063556B"/>
    <w:rsid w:val="006542AD"/>
    <w:rsid w:val="006F1857"/>
    <w:rsid w:val="00834FB7"/>
    <w:rsid w:val="009179F0"/>
    <w:rsid w:val="00AD2E63"/>
    <w:rsid w:val="00CD3125"/>
    <w:rsid w:val="00EC16A0"/>
    <w:rsid w:val="00F163BB"/>
    <w:rsid w:val="00F94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2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2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304</Words>
  <Characters>1733</Characters>
  <Application>Microsoft Office Word</Application>
  <DocSecurity>0</DocSecurity>
  <Lines>14</Lines>
  <Paragraphs>4</Paragraphs>
  <ScaleCrop>false</ScaleCrop>
  <Company>Lenovo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张强</dc:creator>
  <cp:lastModifiedBy>张强</cp:lastModifiedBy>
  <cp:revision>2</cp:revision>
  <dcterms:created xsi:type="dcterms:W3CDTF">2017-03-09T06:51:00Z</dcterms:created>
  <dcterms:modified xsi:type="dcterms:W3CDTF">2017-03-09T06:51:00Z</dcterms:modified>
</cp:coreProperties>
</file>