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_GB2312" w:eastAsia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bCs/>
          <w:sz w:val="52"/>
          <w:szCs w:val="52"/>
          <w:lang w:eastAsia="zh-CN"/>
        </w:rPr>
      </w:pPr>
      <w:r>
        <w:rPr>
          <w:rFonts w:hint="eastAsia" w:ascii="方正小标宋简体" w:eastAsia="方正小标宋简体"/>
          <w:bCs/>
          <w:sz w:val="52"/>
          <w:szCs w:val="52"/>
          <w:lang w:val="en-US" w:eastAsia="zh-CN"/>
        </w:rPr>
        <w:t>标准个人</w:t>
      </w:r>
      <w:r>
        <w:rPr>
          <w:rFonts w:hint="eastAsia" w:ascii="方正小标宋简体" w:eastAsia="方正小标宋简体"/>
          <w:bCs/>
          <w:sz w:val="52"/>
          <w:szCs w:val="52"/>
        </w:rPr>
        <w:t>奖申报</w:t>
      </w:r>
      <w:r>
        <w:rPr>
          <w:rFonts w:hint="eastAsia" w:ascii="方正小标宋简体" w:eastAsia="方正小标宋简体"/>
          <w:bCs/>
          <w:sz w:val="52"/>
          <w:szCs w:val="52"/>
          <w:lang w:val="en-US" w:eastAsia="zh-CN"/>
        </w:rPr>
        <w:t>表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tbl>
      <w:tblPr>
        <w:tblStyle w:val="8"/>
        <w:tblpPr w:leftFromText="180" w:rightFromText="180" w:vertAnchor="text" w:horzAnchor="page" w:tblpXSpec="center" w:tblpY="397"/>
        <w:tblOverlap w:val="never"/>
        <w:tblW w:w="4095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6"/>
        <w:gridCol w:w="51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3" w:type="pct"/>
            <w:tcMar>
              <w:top w:w="113" w:type="dxa"/>
              <w:right w:w="0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 xml:space="preserve">申 </w:t>
            </w:r>
            <w:r>
              <w:rPr>
                <w:rFonts w:hint="eastAsia" w:ascii="仿宋_GB2312" w:hAnsi="宋体" w:eastAsia="仿宋_GB2312" w:cs="仿宋_GB2312"/>
                <w:sz w:val="32"/>
                <w:szCs w:val="32"/>
                <w:lang w:eastAsia="zh-CN"/>
              </w:rPr>
              <w:t>报</w:t>
            </w: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 xml:space="preserve"> 人：</w:t>
            </w:r>
          </w:p>
        </w:tc>
        <w:tc>
          <w:tcPr>
            <w:tcW w:w="3656" w:type="pct"/>
            <w:tcBorders>
              <w:bottom w:val="single" w:color="auto" w:sz="4" w:space="0"/>
            </w:tcBorders>
            <w:tcMar>
              <w:top w:w="113" w:type="dxa"/>
            </w:tcMar>
            <w:vAlign w:val="bottom"/>
          </w:tcPr>
          <w:p>
            <w:pPr>
              <w:spacing w:before="120" w:beforeLines="50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3" w:type="pct"/>
            <w:tcMar>
              <w:top w:w="113" w:type="dxa"/>
              <w:right w:w="0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工作单位：</w:t>
            </w:r>
          </w:p>
        </w:tc>
        <w:tc>
          <w:tcPr>
            <w:tcW w:w="3656" w:type="pct"/>
            <w:tcBorders>
              <w:bottom w:val="single" w:color="auto" w:sz="4" w:space="0"/>
            </w:tcBorders>
            <w:tcMar>
              <w:top w:w="113" w:type="dxa"/>
            </w:tcMar>
            <w:vAlign w:val="bottom"/>
          </w:tcPr>
          <w:p>
            <w:pPr>
              <w:spacing w:before="120" w:beforeLines="50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3" w:type="pct"/>
            <w:tcMar>
              <w:top w:w="113" w:type="dxa"/>
              <w:right w:w="0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推荐单位：</w:t>
            </w:r>
          </w:p>
        </w:tc>
        <w:tc>
          <w:tcPr>
            <w:tcW w:w="3656" w:type="pct"/>
            <w:tcBorders>
              <w:top w:val="single" w:color="auto" w:sz="4" w:space="0"/>
              <w:bottom w:val="single" w:color="auto" w:sz="4" w:space="0"/>
            </w:tcBorders>
            <w:tcMar>
              <w:top w:w="113" w:type="dxa"/>
            </w:tcMar>
            <w:vAlign w:val="bottom"/>
          </w:tcPr>
          <w:p>
            <w:pPr>
              <w:spacing w:before="120" w:beforeLines="50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43" w:type="pct"/>
            <w:tcMar>
              <w:top w:w="113" w:type="dxa"/>
              <w:right w:w="0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sz w:val="32"/>
                <w:szCs w:val="32"/>
                <w:lang w:eastAsia="zh-CN"/>
              </w:rPr>
              <w:t>填表</w:t>
            </w:r>
            <w:r>
              <w:rPr>
                <w:rFonts w:hint="eastAsia" w:ascii="仿宋_GB2312" w:hAnsi="宋体" w:eastAsia="仿宋_GB2312" w:cs="仿宋_GB2312"/>
                <w:sz w:val="32"/>
                <w:szCs w:val="32"/>
              </w:rPr>
              <w:t>日期：</w:t>
            </w:r>
          </w:p>
        </w:tc>
        <w:tc>
          <w:tcPr>
            <w:tcW w:w="3656" w:type="pct"/>
            <w:tcBorders>
              <w:top w:val="single" w:color="auto" w:sz="4" w:space="0"/>
              <w:bottom w:val="single" w:color="auto" w:sz="4" w:space="0"/>
            </w:tcBorders>
            <w:tcMar>
              <w:top w:w="113" w:type="dxa"/>
            </w:tcMar>
            <w:vAlign w:val="bottom"/>
          </w:tcPr>
          <w:p>
            <w:pPr>
              <w:spacing w:before="120" w:beforeLines="50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jc w:val="center"/>
        <w:outlineLvl w:val="0"/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sectPr>
          <w:footerReference r:id="rId3" w:type="default"/>
          <w:pgSz w:w="11907" w:h="16840"/>
          <w:pgMar w:top="1440" w:right="1797" w:bottom="1440" w:left="1797" w:header="851" w:footer="992" w:gutter="0"/>
          <w:pgNumType w:fmt="decimal" w:start="1"/>
          <w:cols w:space="720" w:num="1"/>
          <w:docGrid w:linePitch="312" w:charSpace="0"/>
        </w:sectPr>
      </w:pPr>
    </w:p>
    <w:p>
      <w:pPr>
        <w:jc w:val="center"/>
        <w:outlineLvl w:val="0"/>
        <w:rPr>
          <w:rFonts w:ascii="方正小标宋简体" w:hAnsi="华文中宋" w:eastAsia="方正小标宋简体" w:cs="方正小标宋简体"/>
          <w:spacing w:val="10"/>
          <w:sz w:val="36"/>
          <w:szCs w:val="36"/>
        </w:rPr>
      </w:pP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一、申报人基本信息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594"/>
        <w:gridCol w:w="2010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4" w:type="pct"/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520" w:type="pct"/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pct"/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1246" w:type="pct"/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4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身份证号码</w:t>
            </w:r>
          </w:p>
        </w:tc>
        <w:tc>
          <w:tcPr>
            <w:tcW w:w="1520" w:type="pc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78" w:type="pct"/>
            <w:tcMar>
              <w:top w:w="57" w:type="dxa"/>
              <w:left w:w="108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学历/学位</w:t>
            </w:r>
          </w:p>
        </w:tc>
        <w:tc>
          <w:tcPr>
            <w:tcW w:w="1246" w:type="pct"/>
            <w:tcMar>
              <w:left w:w="108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4" w:type="pct"/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参加工作时间</w:t>
            </w:r>
          </w:p>
        </w:tc>
        <w:tc>
          <w:tcPr>
            <w:tcW w:w="1520" w:type="pct"/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pct"/>
            <w:tcMar>
              <w:top w:w="0" w:type="dxa"/>
              <w:bottom w:w="0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从事标准化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工作年限</w:t>
            </w:r>
          </w:p>
        </w:tc>
        <w:tc>
          <w:tcPr>
            <w:tcW w:w="1246" w:type="pct"/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4" w:type="pct"/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职务/职称</w:t>
            </w:r>
          </w:p>
        </w:tc>
        <w:tc>
          <w:tcPr>
            <w:tcW w:w="1520" w:type="pct"/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pct"/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1246" w:type="pct"/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4" w:type="pct"/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办公电话</w:t>
            </w:r>
          </w:p>
        </w:tc>
        <w:tc>
          <w:tcPr>
            <w:tcW w:w="1520" w:type="pct"/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pct"/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移动电话</w:t>
            </w:r>
          </w:p>
        </w:tc>
        <w:tc>
          <w:tcPr>
            <w:tcW w:w="1246" w:type="pct"/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0" w:hRule="atLeast"/>
          <w:jc w:val="center"/>
        </w:trPr>
        <w:tc>
          <w:tcPr>
            <w:tcW w:w="105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教育经历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（限500字）</w:t>
            </w:r>
          </w:p>
        </w:tc>
        <w:tc>
          <w:tcPr>
            <w:tcW w:w="3945" w:type="pct"/>
            <w:gridSpan w:val="3"/>
          </w:tcPr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1" w:hRule="atLeast"/>
          <w:jc w:val="center"/>
        </w:trPr>
        <w:tc>
          <w:tcPr>
            <w:tcW w:w="105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工作经历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（限500字）</w:t>
            </w:r>
          </w:p>
        </w:tc>
        <w:tc>
          <w:tcPr>
            <w:tcW w:w="3945" w:type="pct"/>
            <w:gridSpan w:val="3"/>
          </w:tcPr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9" w:hRule="atLeast"/>
          <w:jc w:val="center"/>
        </w:trPr>
        <w:tc>
          <w:tcPr>
            <w:tcW w:w="105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基本情况介绍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（限500字）</w:t>
            </w:r>
          </w:p>
        </w:tc>
        <w:tc>
          <w:tcPr>
            <w:tcW w:w="3945" w:type="pct"/>
            <w:gridSpan w:val="3"/>
          </w:tcPr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</w:pP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br w:type="page"/>
      </w:r>
    </w:p>
    <w:p>
      <w:pPr>
        <w:jc w:val="center"/>
        <w:outlineLvl w:val="0"/>
        <w:rPr>
          <w:rFonts w:ascii="方正小标宋简体" w:hAnsi="华文中宋" w:eastAsia="方正小标宋简体" w:cs="方正小标宋简体"/>
          <w:spacing w:val="10"/>
          <w:sz w:val="36"/>
          <w:szCs w:val="36"/>
        </w:rPr>
      </w:pP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二、标准化工作主要业绩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8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</w:trPr>
        <w:tc>
          <w:tcPr>
            <w:tcW w:w="5000" w:type="pct"/>
            <w:vAlign w:val="center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主要业绩（请从在标准化理论研究、标准研制、标准推广实施、国际标准化等某一方面或多方面的贡献、影响力和知名度进行描述，用准确的数据和案例进行说明申报人标准化工作的主要业绩，限5000字）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345" w:hRule="atLeast"/>
        </w:trPr>
        <w:tc>
          <w:tcPr>
            <w:tcW w:w="5000" w:type="pct"/>
            <w:tcBorders>
              <w:bottom w:val="single" w:color="auto" w:sz="4" w:space="0"/>
            </w:tcBorders>
          </w:tcPr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rPr>
          <w:rFonts w:hint="eastAsia"/>
        </w:rPr>
      </w:pPr>
      <w:r>
        <w:br w:type="page"/>
      </w:r>
    </w:p>
    <w:p>
      <w:pPr>
        <w:numPr>
          <w:ilvl w:val="0"/>
          <w:numId w:val="1"/>
        </w:numPr>
        <w:jc w:val="center"/>
        <w:outlineLvl w:val="0"/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</w:pP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参与标准化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eastAsia="zh-CN"/>
        </w:rPr>
        <w:t>技术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val="en-US" w:eastAsia="zh-CN"/>
        </w:rPr>
        <w:t>组织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的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eastAsia="zh-CN"/>
        </w:rPr>
        <w:t>情况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814"/>
        <w:gridCol w:w="2616"/>
        <w:gridCol w:w="2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 w:colFirst="2" w:colLast="3"/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组织名称</w:t>
            </w: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承担单位</w:t>
            </w: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承担工作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6" w:type="pct"/>
            <w:vAlign w:val="center"/>
          </w:tcPr>
          <w:p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53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  <w:tc>
          <w:tcPr>
            <w:tcW w:w="125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仿宋_GB2312" w:hAnsi="华文中宋" w:eastAsia="仿宋_GB2312" w:cs="方正小标宋简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国内标准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化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组织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列举出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担任全国专业标准化技术委员会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或省级专业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标准化技术委员会职务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outlineLvl w:val="0"/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国际标准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化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组织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列举出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担任ISO/IEC/ITU技术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组织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职务或承担工作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情况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，如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主席、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秘书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、召集人或注册专家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>
      <w:pPr>
        <w:numPr>
          <w:ilvl w:val="-1"/>
          <w:numId w:val="0"/>
        </w:numPr>
        <w:jc w:val="both"/>
        <w:outlineLvl w:val="0"/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sectPr>
          <w:footerReference r:id="rId4" w:type="default"/>
          <w:footerReference r:id="rId5" w:type="even"/>
          <w:pgSz w:w="11907" w:h="16840"/>
          <w:pgMar w:top="1440" w:right="1797" w:bottom="1440" w:left="1797" w:header="851" w:footer="992" w:gutter="0"/>
          <w:pgNumType w:fmt="decimal" w:start="1"/>
          <w:cols w:space="720" w:num="1"/>
          <w:docGrid w:linePitch="312" w:charSpace="0"/>
        </w:sectPr>
      </w:pPr>
    </w:p>
    <w:p>
      <w:pPr>
        <w:numPr>
          <w:ilvl w:val="-1"/>
          <w:numId w:val="0"/>
        </w:numPr>
        <w:jc w:val="center"/>
        <w:outlineLvl w:val="0"/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</w:pP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eastAsia="zh-CN"/>
        </w:rPr>
        <w:t>四、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参与标准化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val="en-US" w:eastAsia="zh-CN"/>
        </w:rPr>
        <w:t>相关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法律法规、政策、规划、战略等制定的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eastAsia="zh-CN"/>
        </w:rPr>
        <w:t>情况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3404"/>
        <w:gridCol w:w="1785"/>
        <w:gridCol w:w="1524"/>
        <w:gridCol w:w="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文件名称</w:t>
            </w: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文件类型</w:t>
            </w: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发布单位</w:t>
            </w: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5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6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7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9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10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11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12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13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14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15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16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17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18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19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0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20</w:t>
            </w:r>
          </w:p>
        </w:tc>
        <w:tc>
          <w:tcPr>
            <w:tcW w:w="199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9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0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</w:pP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br w:type="page"/>
      </w:r>
    </w:p>
    <w:p>
      <w:pPr>
        <w:jc w:val="center"/>
        <w:outlineLvl w:val="0"/>
        <w:rPr>
          <w:rFonts w:ascii="方正小标宋简体" w:hAnsi="华文中宋" w:eastAsia="方正小标宋简体" w:cs="方正小标宋简体"/>
          <w:b w:val="0"/>
          <w:bCs w:val="0"/>
          <w:spacing w:val="10"/>
          <w:sz w:val="36"/>
          <w:szCs w:val="36"/>
        </w:rPr>
      </w:pPr>
      <w:r>
        <w:rPr>
          <w:rFonts w:hint="eastAsia" w:ascii="方正小标宋简体" w:hAnsi="华文中宋" w:eastAsia="方正小标宋简体" w:cs="方正小标宋简体"/>
          <w:b w:val="0"/>
          <w:bCs w:val="0"/>
          <w:spacing w:val="10"/>
          <w:sz w:val="36"/>
          <w:szCs w:val="36"/>
          <w:lang w:eastAsia="zh-CN"/>
        </w:rPr>
        <w:t>五、</w:t>
      </w:r>
      <w:r>
        <w:rPr>
          <w:rFonts w:hint="eastAsia" w:ascii="方正小标宋简体" w:hAnsi="华文中宋" w:eastAsia="方正小标宋简体" w:cs="方正小标宋简体"/>
          <w:b w:val="0"/>
          <w:bCs w:val="0"/>
          <w:spacing w:val="10"/>
          <w:sz w:val="36"/>
          <w:szCs w:val="36"/>
          <w:highlight w:val="none"/>
        </w:rPr>
        <w:t>受</w:t>
      </w:r>
      <w:r>
        <w:rPr>
          <w:rFonts w:hint="eastAsia" w:ascii="方正小标宋简体" w:hAnsi="华文中宋" w:eastAsia="方正小标宋简体" w:cs="方正小标宋简体"/>
          <w:b w:val="0"/>
          <w:bCs w:val="0"/>
          <w:spacing w:val="10"/>
          <w:sz w:val="36"/>
          <w:szCs w:val="36"/>
          <w:highlight w:val="none"/>
          <w:lang w:val="en-US" w:eastAsia="zh-CN"/>
        </w:rPr>
        <w:t>标准化</w:t>
      </w:r>
      <w:r>
        <w:rPr>
          <w:rFonts w:hint="eastAsia" w:ascii="方正小标宋简体" w:hAnsi="华文中宋" w:eastAsia="方正小标宋简体" w:cs="方正小标宋简体"/>
          <w:b w:val="0"/>
          <w:bCs w:val="0"/>
          <w:spacing w:val="10"/>
          <w:sz w:val="36"/>
          <w:szCs w:val="36"/>
          <w:highlight w:val="none"/>
        </w:rPr>
        <w:t>表彰奖励</w:t>
      </w:r>
      <w:r>
        <w:rPr>
          <w:rFonts w:hint="eastAsia" w:ascii="方正小标宋简体" w:hAnsi="华文中宋" w:eastAsia="方正小标宋简体" w:cs="方正小标宋简体"/>
          <w:b w:val="0"/>
          <w:bCs w:val="0"/>
          <w:spacing w:val="10"/>
          <w:sz w:val="36"/>
          <w:szCs w:val="36"/>
        </w:rPr>
        <w:t>情况</w:t>
      </w:r>
    </w:p>
    <w:tbl>
      <w:tblPr>
        <w:tblStyle w:val="8"/>
        <w:tblW w:w="50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681"/>
        <w:gridCol w:w="1276"/>
        <w:gridCol w:w="1417"/>
        <w:gridCol w:w="1271"/>
        <w:gridCol w:w="1417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受表彰奖励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项目名称</w:t>
            </w: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表彰奖励时间</w:t>
            </w: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表彰奖励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名称</w:t>
            </w: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表彰奖励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等级</w:t>
            </w: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表彰奖励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部门</w:t>
            </w: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5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6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7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9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10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11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12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13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14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15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16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17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18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19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53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20</w:t>
            </w:r>
          </w:p>
        </w:tc>
        <w:tc>
          <w:tcPr>
            <w:tcW w:w="975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37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2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注：获奖情况如下：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1.个人获得国家级、省部级、市厅级等标准化表彰奖励；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2.个人参与的标准项目、科研项目（含标准成果）获得国家级、省部级、市厅级等表彰奖励。</w:t>
      </w:r>
    </w:p>
    <w:p>
      <w:pPr>
        <w:adjustRightInd w:val="0"/>
        <w:snapToGrid w:val="0"/>
        <w:spacing w:line="240" w:lineRule="atLeast"/>
        <w:ind w:firstLine="380" w:firstLineChars="1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ascii="方正小标宋简体" w:hAnsi="华文中宋" w:eastAsia="方正小标宋简体" w:cs="方正小标宋简体"/>
          <w:spacing w:val="10"/>
          <w:sz w:val="36"/>
          <w:szCs w:val="36"/>
        </w:rPr>
        <w:br w:type="page"/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eastAsia="zh-CN"/>
        </w:rPr>
        <w:t>六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、参与标准制修订情况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558"/>
        <w:gridCol w:w="2410"/>
        <w:gridCol w:w="1318"/>
        <w:gridCol w:w="1661"/>
        <w:gridCol w:w="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标准编号</w:t>
            </w: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标准名称</w:t>
            </w: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发布时间</w:t>
            </w: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发布单位</w:t>
            </w: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7" w:type="pct"/>
            <w:vAlign w:val="center"/>
          </w:tcPr>
          <w:p>
            <w:pPr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2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7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5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国内标准研制：请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lang w:eastAsia="zh-CN"/>
        </w:rPr>
        <w:t>列举出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lang w:val="en-US" w:eastAsia="zh-CN"/>
        </w:rPr>
        <w:t>牵头或参与制修订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国家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标准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行业标准、地方标准、团体标准、企业标准等情况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国际标准研制：请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lang w:eastAsia="zh-CN"/>
        </w:rPr>
        <w:t>列举出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lang w:val="en-US" w:eastAsia="zh-CN"/>
        </w:rPr>
        <w:t>牵头或参与制修订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国际标准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等情况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>
      <w:pPr>
        <w:jc w:val="center"/>
        <w:outlineLvl w:val="0"/>
        <w:rPr>
          <w:rFonts w:ascii="方正小标宋简体" w:hAnsi="华文中宋" w:eastAsia="方正小标宋简体" w:cs="方正小标宋简体"/>
          <w:spacing w:val="10"/>
          <w:sz w:val="36"/>
          <w:szCs w:val="36"/>
        </w:rPr>
      </w:pPr>
      <w:r>
        <w:rPr>
          <w:rFonts w:ascii="方正小标宋简体" w:hAnsi="华文中宋" w:eastAsia="方正小标宋简体" w:cs="方正小标宋简体"/>
          <w:spacing w:val="10"/>
          <w:sz w:val="36"/>
          <w:szCs w:val="36"/>
        </w:rPr>
        <w:br w:type="page"/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eastAsia="zh-CN"/>
        </w:rPr>
        <w:t>七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、完成标准化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val="en-US" w:eastAsia="zh-CN"/>
        </w:rPr>
        <w:t>相关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科研项目情况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960"/>
        <w:gridCol w:w="1702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项目名称</w:t>
            </w: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级别</w:t>
            </w: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4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90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61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jc w:val="center"/>
        <w:outlineLvl w:val="0"/>
        <w:rPr>
          <w:rFonts w:ascii="方正小标宋简体" w:hAnsi="华文中宋" w:eastAsia="方正小标宋简体" w:cs="方正小标宋简体"/>
          <w:spacing w:val="10"/>
          <w:sz w:val="36"/>
          <w:szCs w:val="36"/>
        </w:rPr>
      </w:pPr>
      <w:r>
        <w:rPr>
          <w:rFonts w:ascii="方正小标宋简体" w:hAnsi="华文中宋" w:eastAsia="方正小标宋简体" w:cs="方正小标宋简体"/>
          <w:spacing w:val="10"/>
          <w:sz w:val="36"/>
          <w:szCs w:val="36"/>
        </w:rPr>
        <w:br w:type="page"/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eastAsia="zh-CN"/>
        </w:rPr>
        <w:t>八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、发表标准化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val="en-US" w:eastAsia="zh-CN"/>
        </w:rPr>
        <w:t>相关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论著情况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260"/>
        <w:gridCol w:w="2410"/>
        <w:gridCol w:w="1276"/>
        <w:gridCol w:w="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论著名称</w:t>
            </w: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出版单位</w:t>
            </w: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出版时间</w:t>
            </w: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9" w:type="pct"/>
            <w:vAlign w:val="center"/>
          </w:tcPr>
          <w:p>
            <w:pPr>
              <w:numPr>
                <w:ilvl w:val="0"/>
                <w:numId w:val="5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1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3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/>
    <w:p>
      <w:pPr>
        <w:jc w:val="center"/>
        <w:outlineLvl w:val="0"/>
        <w:rPr>
          <w:rFonts w:ascii="方正小标宋简体" w:hAnsi="华文中宋" w:eastAsia="方正小标宋简体" w:cs="方正小标宋简体"/>
          <w:spacing w:val="10"/>
          <w:sz w:val="36"/>
          <w:szCs w:val="36"/>
        </w:rPr>
      </w:pPr>
      <w:r>
        <w:rPr>
          <w:rFonts w:ascii="方正小标宋简体" w:hAnsi="华文中宋" w:eastAsia="方正小标宋简体" w:cs="方正小标宋简体"/>
          <w:spacing w:val="10"/>
          <w:sz w:val="36"/>
          <w:szCs w:val="36"/>
        </w:rPr>
        <w:br w:type="page"/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eastAsia="zh-CN"/>
        </w:rPr>
        <w:t>九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、发表标准化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val="en-US" w:eastAsia="zh-CN"/>
        </w:rPr>
        <w:t>相关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论文情况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270"/>
        <w:gridCol w:w="2125"/>
        <w:gridCol w:w="1276"/>
        <w:gridCol w:w="1276"/>
        <w:gridCol w:w="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论文名称</w:t>
            </w: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期刊名称</w:t>
            </w: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期刊类型</w:t>
            </w: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出版时间</w:t>
            </w: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8" w:type="pct"/>
            <w:vAlign w:val="center"/>
          </w:tcPr>
          <w:p>
            <w:pPr>
              <w:numPr>
                <w:ilvl w:val="0"/>
                <w:numId w:val="6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1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46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/>
    <w:p>
      <w:pPr>
        <w:jc w:val="center"/>
        <w:outlineLvl w:val="0"/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val="en-US" w:eastAsia="zh-CN"/>
        </w:rPr>
      </w:pPr>
      <w:r>
        <w:rPr>
          <w:rFonts w:ascii="方正小标宋简体" w:hAnsi="华文中宋" w:eastAsia="方正小标宋简体" w:cs="方正小标宋简体"/>
          <w:spacing w:val="10"/>
          <w:sz w:val="36"/>
          <w:szCs w:val="36"/>
        </w:rPr>
        <w:br w:type="page"/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eastAsia="zh-CN"/>
        </w:rPr>
        <w:t>十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、标准中关键技术获得专利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val="en-US" w:eastAsia="zh-CN"/>
        </w:rPr>
        <w:t>情况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3293"/>
        <w:gridCol w:w="1841"/>
        <w:gridCol w:w="1701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发明专利名称</w:t>
            </w: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发明专利号</w:t>
            </w: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发明专利状态</w:t>
            </w: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43" w:type="pct"/>
            <w:vAlign w:val="center"/>
          </w:tcPr>
          <w:p>
            <w:pPr>
              <w:numPr>
                <w:ilvl w:val="0"/>
                <w:numId w:val="7"/>
              </w:num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30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79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7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49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jc w:val="center"/>
        <w:outlineLvl w:val="0"/>
        <w:rPr>
          <w:rFonts w:ascii="方正小标宋简体" w:hAnsi="华文中宋" w:eastAsia="方正小标宋简体" w:cs="方正小标宋简体"/>
          <w:spacing w:val="10"/>
          <w:sz w:val="36"/>
          <w:szCs w:val="36"/>
        </w:rPr>
      </w:pPr>
      <w:r>
        <w:rPr>
          <w:rFonts w:ascii="方正小标宋简体" w:hAnsi="华文中宋" w:eastAsia="方正小标宋简体" w:cs="方正小标宋简体"/>
          <w:spacing w:val="10"/>
          <w:sz w:val="36"/>
          <w:szCs w:val="36"/>
        </w:rPr>
        <w:br w:type="page"/>
      </w:r>
    </w:p>
    <w:p>
      <w:pPr>
        <w:numPr>
          <w:ilvl w:val="0"/>
          <w:numId w:val="0"/>
        </w:numPr>
        <w:jc w:val="center"/>
        <w:outlineLvl w:val="0"/>
        <w:rPr>
          <w:rFonts w:hint="default" w:ascii="方正小标宋简体" w:hAnsi="华文中宋" w:eastAsia="方正小标宋简体" w:cs="方正小标宋简体"/>
          <w:spacing w:val="10"/>
          <w:sz w:val="36"/>
          <w:szCs w:val="36"/>
          <w:lang w:val="en-US" w:eastAsia="zh-CN"/>
        </w:rPr>
      </w:pP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val="en-US" w:eastAsia="zh-CN"/>
        </w:rPr>
        <w:t>十一、参与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标准化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val="en-US" w:eastAsia="zh-CN"/>
        </w:rPr>
        <w:t>宣贯、实施、推广、验证的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情况</w:t>
      </w:r>
    </w:p>
    <w:tbl>
      <w:tblPr>
        <w:tblStyle w:val="8"/>
        <w:tblW w:w="48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2424"/>
        <w:gridCol w:w="1967"/>
        <w:gridCol w:w="1639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活动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名称</w:t>
            </w: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活动类型</w:t>
            </w: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参与时间</w:t>
            </w: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5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6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7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9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10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11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12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13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14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15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16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17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18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19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2" w:type="pct"/>
            <w:vAlign w:val="center"/>
          </w:tcPr>
          <w:p>
            <w:pPr>
              <w:numPr>
                <w:ilvl w:val="-1"/>
                <w:numId w:val="0"/>
              </w:numPr>
              <w:adjustRightInd w:val="0"/>
              <w:snapToGrid w:val="0"/>
              <w:spacing w:line="240" w:lineRule="atLeast"/>
              <w:ind w:left="0" w:firstLine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20</w:t>
            </w:r>
          </w:p>
        </w:tc>
        <w:tc>
          <w:tcPr>
            <w:tcW w:w="1464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8" w:type="pct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0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4" w:type="pc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numPr>
          <w:ilvl w:val="0"/>
          <w:numId w:val="0"/>
        </w:numPr>
        <w:jc w:val="center"/>
        <w:outlineLvl w:val="0"/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val="en-US" w:eastAsia="zh-CN"/>
        </w:rPr>
      </w:pPr>
      <w:r>
        <w:rPr>
          <w:rFonts w:ascii="方正小标宋简体" w:hAnsi="华文中宋" w:eastAsia="方正小标宋简体" w:cs="方正小标宋简体"/>
          <w:spacing w:val="10"/>
          <w:sz w:val="36"/>
          <w:szCs w:val="36"/>
        </w:rPr>
        <w:br w:type="page"/>
      </w:r>
    </w:p>
    <w:p>
      <w:pPr>
        <w:numPr>
          <w:ilvl w:val="0"/>
          <w:numId w:val="0"/>
        </w:numPr>
        <w:jc w:val="center"/>
        <w:outlineLvl w:val="0"/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</w:pP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val="en-US" w:eastAsia="zh-CN"/>
        </w:rPr>
        <w:t>十二、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证明材料清单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3517"/>
        <w:gridCol w:w="4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517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证明材料类型</w:t>
            </w:r>
          </w:p>
        </w:tc>
        <w:tc>
          <w:tcPr>
            <w:tcW w:w="4310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证明材料名称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351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承担国际标准化技术组织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职务或工作情况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的证明</w:t>
            </w:r>
          </w:p>
        </w:tc>
        <w:tc>
          <w:tcPr>
            <w:tcW w:w="4310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351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承担省级以上（含）专业标准化技术委员会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职务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的证明</w:t>
            </w:r>
          </w:p>
        </w:tc>
        <w:tc>
          <w:tcPr>
            <w:tcW w:w="4310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351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参与标准化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相关</w:t>
            </w:r>
            <w:r>
              <w:rPr>
                <w:rFonts w:hint="eastAsia" w:ascii="宋体" w:hAnsi="宋体" w:eastAsia="宋体" w:cs="宋体"/>
                <w:sz w:val="24"/>
              </w:rPr>
              <w:t>法律法规、政策、规划、战略等制定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  <w:r>
              <w:rPr>
                <w:rFonts w:hint="eastAsia" w:ascii="宋体" w:hAnsi="宋体" w:eastAsia="宋体" w:cs="宋体"/>
                <w:sz w:val="24"/>
              </w:rPr>
              <w:t>的证明</w:t>
            </w:r>
          </w:p>
        </w:tc>
        <w:tc>
          <w:tcPr>
            <w:tcW w:w="4310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351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受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标准化</w:t>
            </w:r>
            <w:r>
              <w:rPr>
                <w:rFonts w:hint="eastAsia" w:ascii="宋体" w:hAnsi="宋体" w:eastAsia="宋体" w:cs="宋体"/>
                <w:sz w:val="24"/>
              </w:rPr>
              <w:t>表彰奖励情况的证明</w:t>
            </w:r>
          </w:p>
        </w:tc>
        <w:tc>
          <w:tcPr>
            <w:tcW w:w="4310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351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国际标准制修订的证明</w:t>
            </w:r>
          </w:p>
        </w:tc>
        <w:tc>
          <w:tcPr>
            <w:tcW w:w="4310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351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标准制修订情况证明</w:t>
            </w:r>
          </w:p>
        </w:tc>
        <w:tc>
          <w:tcPr>
            <w:tcW w:w="4310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351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标准化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相关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科研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的证明</w:t>
            </w:r>
          </w:p>
        </w:tc>
        <w:tc>
          <w:tcPr>
            <w:tcW w:w="4310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</w:t>
            </w:r>
          </w:p>
        </w:tc>
        <w:tc>
          <w:tcPr>
            <w:tcW w:w="351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发表标准化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相关</w:t>
            </w:r>
            <w:r>
              <w:rPr>
                <w:rFonts w:hint="eastAsia" w:ascii="宋体" w:hAnsi="宋体" w:eastAsia="宋体" w:cs="宋体"/>
                <w:sz w:val="24"/>
              </w:rPr>
              <w:t>论著、论文情况的证明</w:t>
            </w:r>
          </w:p>
        </w:tc>
        <w:tc>
          <w:tcPr>
            <w:tcW w:w="4310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351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获得专利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  <w:r>
              <w:rPr>
                <w:rFonts w:hint="eastAsia" w:ascii="宋体" w:hAnsi="宋体" w:eastAsia="宋体" w:cs="宋体"/>
                <w:sz w:val="24"/>
              </w:rPr>
              <w:t>的证明</w:t>
            </w:r>
          </w:p>
        </w:tc>
        <w:tc>
          <w:tcPr>
            <w:tcW w:w="4310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10</w:t>
            </w:r>
          </w:p>
        </w:tc>
        <w:tc>
          <w:tcPr>
            <w:tcW w:w="351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参与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</w:rPr>
              <w:t>标准化</w:t>
            </w:r>
            <w:r>
              <w:rPr>
                <w:rFonts w:hint="eastAsia" w:ascii="宋体" w:hAnsi="宋体" w:eastAsia="宋体" w:cs="宋体"/>
                <w:spacing w:val="0"/>
                <w:sz w:val="24"/>
                <w:szCs w:val="24"/>
                <w:lang w:val="en-US" w:eastAsia="zh-CN"/>
              </w:rPr>
              <w:t>宣贯、实施、推广、验证的</w:t>
            </w:r>
            <w:r>
              <w:rPr>
                <w:rFonts w:hint="eastAsia" w:ascii="宋体" w:hAnsi="宋体" w:eastAsia="宋体" w:cs="宋体"/>
                <w:sz w:val="24"/>
              </w:rPr>
              <w:t>证明</w:t>
            </w:r>
          </w:p>
        </w:tc>
        <w:tc>
          <w:tcPr>
            <w:tcW w:w="4310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3517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其他证明材料</w:t>
            </w:r>
          </w:p>
        </w:tc>
        <w:tc>
          <w:tcPr>
            <w:tcW w:w="4310" w:type="dxa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adjustRightInd w:val="0"/>
        <w:snapToGrid w:val="0"/>
        <w:spacing w:line="240" w:lineRule="atLeast"/>
        <w:jc w:val="center"/>
        <w:rPr>
          <w:rFonts w:hint="eastAsia"/>
        </w:rPr>
      </w:pPr>
    </w:p>
    <w:p>
      <w:pPr>
        <w:jc w:val="center"/>
        <w:outlineLvl w:val="0"/>
        <w:rPr>
          <w:rFonts w:hint="eastAsia" w:ascii="方正小标宋简体" w:eastAsia="方正小标宋简体"/>
          <w:sz w:val="36"/>
          <w:szCs w:val="36"/>
        </w:rPr>
      </w:pPr>
      <w:r>
        <w:rPr>
          <w:rFonts w:ascii="方正小标宋简体" w:hAnsi="华文中宋" w:eastAsia="方正小标宋简体" w:cs="方正小标宋简体"/>
          <w:spacing w:val="10"/>
          <w:sz w:val="36"/>
          <w:szCs w:val="36"/>
        </w:rPr>
        <w:br w:type="page"/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十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  <w:lang w:val="en-US" w:eastAsia="zh-CN"/>
        </w:rPr>
        <w:t>三</w:t>
      </w:r>
      <w:r>
        <w:rPr>
          <w:rFonts w:hint="eastAsia" w:ascii="方正小标宋简体" w:hAnsi="华文中宋" w:eastAsia="方正小标宋简体" w:cs="方正小标宋简体"/>
          <w:spacing w:val="10"/>
          <w:sz w:val="36"/>
          <w:szCs w:val="36"/>
        </w:rPr>
        <w:t>、</w:t>
      </w:r>
      <w:r>
        <w:rPr>
          <w:rFonts w:hint="eastAsia" w:ascii="方正小标宋简体" w:eastAsia="方正小标宋简体"/>
          <w:sz w:val="36"/>
          <w:szCs w:val="36"/>
        </w:rPr>
        <w:t>工作单位和推荐单位意见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9"/>
        <w:gridCol w:w="2844"/>
        <w:gridCol w:w="275"/>
        <w:gridCol w:w="1279"/>
        <w:gridCol w:w="1203"/>
        <w:gridCol w:w="1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00" w:type="pct"/>
            <w:gridSpan w:val="6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0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</w:tc>
        <w:tc>
          <w:tcPr>
            <w:tcW w:w="1828" w:type="pct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统一社会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信用代码</w:t>
            </w:r>
          </w:p>
        </w:tc>
        <w:tc>
          <w:tcPr>
            <w:tcW w:w="1612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0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2578" w:type="pct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邮政编码</w:t>
            </w:r>
          </w:p>
        </w:tc>
        <w:tc>
          <w:tcPr>
            <w:tcW w:w="90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0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</w:t>
            </w:r>
          </w:p>
        </w:tc>
        <w:tc>
          <w:tcPr>
            <w:tcW w:w="1828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1612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0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办公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828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移动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1612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7" w:hRule="atLeast"/>
        </w:trPr>
        <w:tc>
          <w:tcPr>
            <w:tcW w:w="5000" w:type="pct"/>
            <w:gridSpan w:val="6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工作单位意见：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320" w:firstLineChars="18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负责人（签字）：</w:t>
            </w:r>
          </w:p>
          <w:p>
            <w:pPr>
              <w:spacing w:line="360" w:lineRule="auto"/>
              <w:ind w:firstLine="4320" w:firstLineChars="18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单位公章：</w:t>
            </w:r>
          </w:p>
          <w:p>
            <w:pPr>
              <w:spacing w:line="360" w:lineRule="auto"/>
              <w:ind w:left="0" w:leftChars="0" w:firstLine="6300" w:firstLineChars="262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00" w:type="pct"/>
            <w:gridSpan w:val="6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推荐单位意见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0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</w:tc>
        <w:tc>
          <w:tcPr>
            <w:tcW w:w="4190" w:type="pct"/>
            <w:gridSpan w:val="5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0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2578" w:type="pct"/>
            <w:gridSpan w:val="3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邮政编码</w:t>
            </w:r>
          </w:p>
        </w:tc>
        <w:tc>
          <w:tcPr>
            <w:tcW w:w="906" w:type="pct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0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</w:t>
            </w:r>
          </w:p>
        </w:tc>
        <w:tc>
          <w:tcPr>
            <w:tcW w:w="1667" w:type="pct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1612" w:type="pct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0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移动电话</w:t>
            </w:r>
          </w:p>
        </w:tc>
        <w:tc>
          <w:tcPr>
            <w:tcW w:w="1667" w:type="pct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办公电话</w:t>
            </w:r>
          </w:p>
        </w:tc>
        <w:tc>
          <w:tcPr>
            <w:tcW w:w="1612" w:type="pct"/>
            <w:gridSpan w:val="2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atLeast"/>
        </w:trPr>
        <w:tc>
          <w:tcPr>
            <w:tcW w:w="5000" w:type="pct"/>
            <w:gridSpan w:val="6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推荐单位意见：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320" w:firstLineChars="18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单位公章：</w:t>
            </w:r>
          </w:p>
          <w:p>
            <w:pPr>
              <w:spacing w:line="360" w:lineRule="auto"/>
              <w:ind w:right="840" w:rightChars="400" w:firstLine="480" w:firstLineChars="200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月  日</w:t>
            </w:r>
          </w:p>
        </w:tc>
      </w:tr>
    </w:tbl>
    <w:p/>
    <w:sectPr>
      <w:pgSz w:w="11907" w:h="16840"/>
      <w:pgMar w:top="1440" w:right="1797" w:bottom="1440" w:left="1797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210" w:rightChars="100"/>
      <w:jc w:val="right"/>
      <w:rPr>
        <w:rFonts w:hint="eastAsia" w:ascii="宋体" w:hAnsi="宋体"/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210" w:rightChars="100"/>
      <w:jc w:val="right"/>
      <w:rPr>
        <w:rFonts w:hint="eastAsia" w:ascii="宋体" w:hAnsi="宋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7C0CF8"/>
    <w:multiLevelType w:val="multilevel"/>
    <w:tmpl w:val="027C0CF8"/>
    <w:lvl w:ilvl="0" w:tentative="0">
      <w:start w:val="1"/>
      <w:numFmt w:val="decimal"/>
      <w:suff w:val="nothing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>
    <w:nsid w:val="0F3A44F6"/>
    <w:multiLevelType w:val="multilevel"/>
    <w:tmpl w:val="0F3A44F6"/>
    <w:lvl w:ilvl="0" w:tentative="0">
      <w:start w:val="1"/>
      <w:numFmt w:val="decimal"/>
      <w:suff w:val="nothing"/>
      <w:lvlText w:val="%1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19797926"/>
    <w:multiLevelType w:val="multilevel"/>
    <w:tmpl w:val="19797926"/>
    <w:lvl w:ilvl="0" w:tentative="0">
      <w:start w:val="1"/>
      <w:numFmt w:val="decimal"/>
      <w:suff w:val="nothing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1DCD4FA4"/>
    <w:multiLevelType w:val="singleLevel"/>
    <w:tmpl w:val="1DCD4FA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78A62E2"/>
    <w:multiLevelType w:val="multilevel"/>
    <w:tmpl w:val="378A62E2"/>
    <w:lvl w:ilvl="0" w:tentative="0">
      <w:start w:val="1"/>
      <w:numFmt w:val="decimal"/>
      <w:suff w:val="nothing"/>
      <w:lvlText w:val="%1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5">
    <w:nsid w:val="65B40136"/>
    <w:multiLevelType w:val="multilevel"/>
    <w:tmpl w:val="65B40136"/>
    <w:lvl w:ilvl="0" w:tentative="0">
      <w:start w:val="1"/>
      <w:numFmt w:val="decimal"/>
      <w:suff w:val="nothing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6">
    <w:nsid w:val="74C20B33"/>
    <w:multiLevelType w:val="multilevel"/>
    <w:tmpl w:val="74C20B33"/>
    <w:lvl w:ilvl="0" w:tentative="0">
      <w:start w:val="1"/>
      <w:numFmt w:val="decimal"/>
      <w:suff w:val="nothing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1ZDliODRkZjc2ZTc0Y2VkYTFjYWQ1ZWIzZDcxMDkifQ=="/>
  </w:docVars>
  <w:rsids>
    <w:rsidRoot w:val="0036288B"/>
    <w:rsid w:val="000001A2"/>
    <w:rsid w:val="000107B4"/>
    <w:rsid w:val="00013CC3"/>
    <w:rsid w:val="00025992"/>
    <w:rsid w:val="00041578"/>
    <w:rsid w:val="00041746"/>
    <w:rsid w:val="00042561"/>
    <w:rsid w:val="00045672"/>
    <w:rsid w:val="00046CA0"/>
    <w:rsid w:val="00051AB0"/>
    <w:rsid w:val="00066376"/>
    <w:rsid w:val="000674B3"/>
    <w:rsid w:val="00067FEE"/>
    <w:rsid w:val="000719B5"/>
    <w:rsid w:val="00071BEA"/>
    <w:rsid w:val="00072E4D"/>
    <w:rsid w:val="000A3440"/>
    <w:rsid w:val="000D1215"/>
    <w:rsid w:val="000E7F77"/>
    <w:rsid w:val="000F37EA"/>
    <w:rsid w:val="001007C3"/>
    <w:rsid w:val="00121730"/>
    <w:rsid w:val="00153483"/>
    <w:rsid w:val="00157B05"/>
    <w:rsid w:val="00161B30"/>
    <w:rsid w:val="001764A0"/>
    <w:rsid w:val="00180D59"/>
    <w:rsid w:val="00187F07"/>
    <w:rsid w:val="001A4695"/>
    <w:rsid w:val="001B0BD8"/>
    <w:rsid w:val="001C27C5"/>
    <w:rsid w:val="001C35FA"/>
    <w:rsid w:val="001E3F2B"/>
    <w:rsid w:val="001E5D14"/>
    <w:rsid w:val="001E6EC8"/>
    <w:rsid w:val="00211ACD"/>
    <w:rsid w:val="00220CDE"/>
    <w:rsid w:val="0022317C"/>
    <w:rsid w:val="00245B9F"/>
    <w:rsid w:val="00245E15"/>
    <w:rsid w:val="002501AB"/>
    <w:rsid w:val="0025494E"/>
    <w:rsid w:val="00261F34"/>
    <w:rsid w:val="00263B41"/>
    <w:rsid w:val="00275D6E"/>
    <w:rsid w:val="00290AAF"/>
    <w:rsid w:val="00292372"/>
    <w:rsid w:val="00295190"/>
    <w:rsid w:val="002A1F59"/>
    <w:rsid w:val="002A3ACF"/>
    <w:rsid w:val="002A3EF4"/>
    <w:rsid w:val="002B0FC5"/>
    <w:rsid w:val="002B282E"/>
    <w:rsid w:val="002C27C9"/>
    <w:rsid w:val="002C7AF0"/>
    <w:rsid w:val="002D24EC"/>
    <w:rsid w:val="002D61C9"/>
    <w:rsid w:val="002E503A"/>
    <w:rsid w:val="002E6985"/>
    <w:rsid w:val="002F0CCB"/>
    <w:rsid w:val="003066A0"/>
    <w:rsid w:val="003208BC"/>
    <w:rsid w:val="003458A0"/>
    <w:rsid w:val="00350A8C"/>
    <w:rsid w:val="00351FC5"/>
    <w:rsid w:val="003526B6"/>
    <w:rsid w:val="00354553"/>
    <w:rsid w:val="003605EF"/>
    <w:rsid w:val="0036288B"/>
    <w:rsid w:val="00365CDA"/>
    <w:rsid w:val="00370E34"/>
    <w:rsid w:val="00373DF4"/>
    <w:rsid w:val="00374B50"/>
    <w:rsid w:val="00384F35"/>
    <w:rsid w:val="003A23D7"/>
    <w:rsid w:val="003A4579"/>
    <w:rsid w:val="003A5442"/>
    <w:rsid w:val="003A79DA"/>
    <w:rsid w:val="003B0670"/>
    <w:rsid w:val="003B219C"/>
    <w:rsid w:val="003B2306"/>
    <w:rsid w:val="003B4EC2"/>
    <w:rsid w:val="003C1349"/>
    <w:rsid w:val="003D073A"/>
    <w:rsid w:val="003D0E3E"/>
    <w:rsid w:val="003D3622"/>
    <w:rsid w:val="003D497A"/>
    <w:rsid w:val="003E20AA"/>
    <w:rsid w:val="00404345"/>
    <w:rsid w:val="00405AA9"/>
    <w:rsid w:val="00433076"/>
    <w:rsid w:val="0044255A"/>
    <w:rsid w:val="004500D5"/>
    <w:rsid w:val="00451579"/>
    <w:rsid w:val="00481AD9"/>
    <w:rsid w:val="00483FD8"/>
    <w:rsid w:val="004A0820"/>
    <w:rsid w:val="004A2302"/>
    <w:rsid w:val="004A3FDE"/>
    <w:rsid w:val="004A525A"/>
    <w:rsid w:val="004B7E37"/>
    <w:rsid w:val="004C3BE7"/>
    <w:rsid w:val="004E1EAB"/>
    <w:rsid w:val="004E212B"/>
    <w:rsid w:val="004F6820"/>
    <w:rsid w:val="00506FF4"/>
    <w:rsid w:val="0051160A"/>
    <w:rsid w:val="00512C6A"/>
    <w:rsid w:val="00527948"/>
    <w:rsid w:val="00532389"/>
    <w:rsid w:val="00545511"/>
    <w:rsid w:val="00545D19"/>
    <w:rsid w:val="00550532"/>
    <w:rsid w:val="0055152A"/>
    <w:rsid w:val="0055430A"/>
    <w:rsid w:val="005574DF"/>
    <w:rsid w:val="005613CF"/>
    <w:rsid w:val="005707D7"/>
    <w:rsid w:val="005707E6"/>
    <w:rsid w:val="00584B94"/>
    <w:rsid w:val="00585376"/>
    <w:rsid w:val="005E5FAF"/>
    <w:rsid w:val="005F37F9"/>
    <w:rsid w:val="005F44D4"/>
    <w:rsid w:val="0060353B"/>
    <w:rsid w:val="006043FD"/>
    <w:rsid w:val="00610F63"/>
    <w:rsid w:val="006154E0"/>
    <w:rsid w:val="00616B87"/>
    <w:rsid w:val="0062043B"/>
    <w:rsid w:val="0062129D"/>
    <w:rsid w:val="0062130E"/>
    <w:rsid w:val="00626D08"/>
    <w:rsid w:val="00637EA5"/>
    <w:rsid w:val="00641285"/>
    <w:rsid w:val="00641832"/>
    <w:rsid w:val="006600B4"/>
    <w:rsid w:val="00664C1A"/>
    <w:rsid w:val="0069703E"/>
    <w:rsid w:val="00697C3B"/>
    <w:rsid w:val="006A4B48"/>
    <w:rsid w:val="006B4A0E"/>
    <w:rsid w:val="006C22C1"/>
    <w:rsid w:val="006E266D"/>
    <w:rsid w:val="006F57C9"/>
    <w:rsid w:val="006F78D1"/>
    <w:rsid w:val="007007FB"/>
    <w:rsid w:val="00702466"/>
    <w:rsid w:val="007041CB"/>
    <w:rsid w:val="00704DCD"/>
    <w:rsid w:val="00710581"/>
    <w:rsid w:val="0071569C"/>
    <w:rsid w:val="0073287B"/>
    <w:rsid w:val="00744EA7"/>
    <w:rsid w:val="007744A1"/>
    <w:rsid w:val="0077462B"/>
    <w:rsid w:val="00777787"/>
    <w:rsid w:val="00777AE5"/>
    <w:rsid w:val="00793B8F"/>
    <w:rsid w:val="007940C4"/>
    <w:rsid w:val="007A548B"/>
    <w:rsid w:val="007A6BBD"/>
    <w:rsid w:val="007B29FA"/>
    <w:rsid w:val="007C09C7"/>
    <w:rsid w:val="007E1CF1"/>
    <w:rsid w:val="007E4E3E"/>
    <w:rsid w:val="007E5FDE"/>
    <w:rsid w:val="007F2DBD"/>
    <w:rsid w:val="008003C2"/>
    <w:rsid w:val="00802C97"/>
    <w:rsid w:val="008076E0"/>
    <w:rsid w:val="008508A1"/>
    <w:rsid w:val="00851869"/>
    <w:rsid w:val="008536B1"/>
    <w:rsid w:val="00854EE5"/>
    <w:rsid w:val="00881211"/>
    <w:rsid w:val="008A0ED6"/>
    <w:rsid w:val="008A5F2F"/>
    <w:rsid w:val="008B1CE9"/>
    <w:rsid w:val="008B2708"/>
    <w:rsid w:val="008C129B"/>
    <w:rsid w:val="008C209B"/>
    <w:rsid w:val="008C5513"/>
    <w:rsid w:val="008C7D44"/>
    <w:rsid w:val="008D0374"/>
    <w:rsid w:val="008F12B6"/>
    <w:rsid w:val="008F1761"/>
    <w:rsid w:val="00907761"/>
    <w:rsid w:val="00926DF0"/>
    <w:rsid w:val="009427AC"/>
    <w:rsid w:val="00942F8F"/>
    <w:rsid w:val="009445F8"/>
    <w:rsid w:val="0097766D"/>
    <w:rsid w:val="009933BD"/>
    <w:rsid w:val="009B54D0"/>
    <w:rsid w:val="009D6ED7"/>
    <w:rsid w:val="00A04B68"/>
    <w:rsid w:val="00A06132"/>
    <w:rsid w:val="00A1235F"/>
    <w:rsid w:val="00A17984"/>
    <w:rsid w:val="00A20174"/>
    <w:rsid w:val="00A23C2F"/>
    <w:rsid w:val="00A30ADC"/>
    <w:rsid w:val="00A41F22"/>
    <w:rsid w:val="00A45E2B"/>
    <w:rsid w:val="00A60F14"/>
    <w:rsid w:val="00A77C77"/>
    <w:rsid w:val="00A83861"/>
    <w:rsid w:val="00A95723"/>
    <w:rsid w:val="00A95CB7"/>
    <w:rsid w:val="00AA45CC"/>
    <w:rsid w:val="00AB1EE3"/>
    <w:rsid w:val="00AC670A"/>
    <w:rsid w:val="00AD6696"/>
    <w:rsid w:val="00AE2B2C"/>
    <w:rsid w:val="00AE441F"/>
    <w:rsid w:val="00AF2214"/>
    <w:rsid w:val="00AF3CA5"/>
    <w:rsid w:val="00B02B2F"/>
    <w:rsid w:val="00B04AC5"/>
    <w:rsid w:val="00B34BCD"/>
    <w:rsid w:val="00B46F2B"/>
    <w:rsid w:val="00B55EC3"/>
    <w:rsid w:val="00B7231D"/>
    <w:rsid w:val="00B77C55"/>
    <w:rsid w:val="00B8577C"/>
    <w:rsid w:val="00B96CED"/>
    <w:rsid w:val="00BC0659"/>
    <w:rsid w:val="00BC459A"/>
    <w:rsid w:val="00BF37C7"/>
    <w:rsid w:val="00BF7137"/>
    <w:rsid w:val="00C02E1D"/>
    <w:rsid w:val="00C15A35"/>
    <w:rsid w:val="00C17530"/>
    <w:rsid w:val="00C23C2F"/>
    <w:rsid w:val="00C25909"/>
    <w:rsid w:val="00C31224"/>
    <w:rsid w:val="00C33E8A"/>
    <w:rsid w:val="00C37717"/>
    <w:rsid w:val="00C43F07"/>
    <w:rsid w:val="00C47F75"/>
    <w:rsid w:val="00C55B85"/>
    <w:rsid w:val="00C60F60"/>
    <w:rsid w:val="00C62696"/>
    <w:rsid w:val="00C6320F"/>
    <w:rsid w:val="00C74A10"/>
    <w:rsid w:val="00C74E74"/>
    <w:rsid w:val="00C76399"/>
    <w:rsid w:val="00C80872"/>
    <w:rsid w:val="00C9415E"/>
    <w:rsid w:val="00CA00B8"/>
    <w:rsid w:val="00CA0180"/>
    <w:rsid w:val="00CB1B9C"/>
    <w:rsid w:val="00CB5919"/>
    <w:rsid w:val="00CB7068"/>
    <w:rsid w:val="00CC0654"/>
    <w:rsid w:val="00CC2579"/>
    <w:rsid w:val="00CC7584"/>
    <w:rsid w:val="00CE5760"/>
    <w:rsid w:val="00CE6A72"/>
    <w:rsid w:val="00CF382B"/>
    <w:rsid w:val="00CF4582"/>
    <w:rsid w:val="00D116D2"/>
    <w:rsid w:val="00D21AC5"/>
    <w:rsid w:val="00D375D9"/>
    <w:rsid w:val="00D41A8B"/>
    <w:rsid w:val="00D5456B"/>
    <w:rsid w:val="00D56959"/>
    <w:rsid w:val="00D62D04"/>
    <w:rsid w:val="00D71B5E"/>
    <w:rsid w:val="00D77BDA"/>
    <w:rsid w:val="00D9091B"/>
    <w:rsid w:val="00D91280"/>
    <w:rsid w:val="00DA4487"/>
    <w:rsid w:val="00DC7CC4"/>
    <w:rsid w:val="00DE022D"/>
    <w:rsid w:val="00DF4B03"/>
    <w:rsid w:val="00E02AB1"/>
    <w:rsid w:val="00E04750"/>
    <w:rsid w:val="00E10CE5"/>
    <w:rsid w:val="00E13CBD"/>
    <w:rsid w:val="00E164E8"/>
    <w:rsid w:val="00E22DED"/>
    <w:rsid w:val="00E41A5D"/>
    <w:rsid w:val="00E4520F"/>
    <w:rsid w:val="00E45E4E"/>
    <w:rsid w:val="00E55F53"/>
    <w:rsid w:val="00E5655B"/>
    <w:rsid w:val="00E66EB5"/>
    <w:rsid w:val="00E72139"/>
    <w:rsid w:val="00E75330"/>
    <w:rsid w:val="00E76993"/>
    <w:rsid w:val="00E838CB"/>
    <w:rsid w:val="00E85D08"/>
    <w:rsid w:val="00E90D9A"/>
    <w:rsid w:val="00E92816"/>
    <w:rsid w:val="00EA6133"/>
    <w:rsid w:val="00EB17A2"/>
    <w:rsid w:val="00EB4D60"/>
    <w:rsid w:val="00EB5834"/>
    <w:rsid w:val="00EB75BB"/>
    <w:rsid w:val="00ED4A05"/>
    <w:rsid w:val="00EF3C80"/>
    <w:rsid w:val="00F06084"/>
    <w:rsid w:val="00F26EAC"/>
    <w:rsid w:val="00F43A51"/>
    <w:rsid w:val="00F514A7"/>
    <w:rsid w:val="00F527F2"/>
    <w:rsid w:val="00F549A2"/>
    <w:rsid w:val="00F63019"/>
    <w:rsid w:val="00F72AD8"/>
    <w:rsid w:val="00F73A92"/>
    <w:rsid w:val="00F73C09"/>
    <w:rsid w:val="00F82A64"/>
    <w:rsid w:val="00F960EA"/>
    <w:rsid w:val="00FA069B"/>
    <w:rsid w:val="00FB5650"/>
    <w:rsid w:val="00FB6682"/>
    <w:rsid w:val="00FC30D6"/>
    <w:rsid w:val="00FD1E6A"/>
    <w:rsid w:val="00FD3DBB"/>
    <w:rsid w:val="00FD617C"/>
    <w:rsid w:val="00FE1DA4"/>
    <w:rsid w:val="00FF09AC"/>
    <w:rsid w:val="01E925F2"/>
    <w:rsid w:val="027345B1"/>
    <w:rsid w:val="02F47137"/>
    <w:rsid w:val="02F76F9A"/>
    <w:rsid w:val="03A26EFC"/>
    <w:rsid w:val="04875B4D"/>
    <w:rsid w:val="07035F04"/>
    <w:rsid w:val="072A2F74"/>
    <w:rsid w:val="07AA3F02"/>
    <w:rsid w:val="07CC279A"/>
    <w:rsid w:val="0A6273E5"/>
    <w:rsid w:val="0B16508E"/>
    <w:rsid w:val="0B835EE6"/>
    <w:rsid w:val="0E4D3F08"/>
    <w:rsid w:val="107A0133"/>
    <w:rsid w:val="10BF3039"/>
    <w:rsid w:val="138A5BED"/>
    <w:rsid w:val="148443FC"/>
    <w:rsid w:val="16917C74"/>
    <w:rsid w:val="16B9B801"/>
    <w:rsid w:val="176973D8"/>
    <w:rsid w:val="17AE7DA8"/>
    <w:rsid w:val="18CF14F2"/>
    <w:rsid w:val="1A622AE9"/>
    <w:rsid w:val="1B027C4C"/>
    <w:rsid w:val="1B154000"/>
    <w:rsid w:val="1B893D06"/>
    <w:rsid w:val="1C33249C"/>
    <w:rsid w:val="1C844F99"/>
    <w:rsid w:val="1DC75A85"/>
    <w:rsid w:val="1E620C67"/>
    <w:rsid w:val="1ECF4669"/>
    <w:rsid w:val="1FB73684"/>
    <w:rsid w:val="22970AD3"/>
    <w:rsid w:val="25E83AD3"/>
    <w:rsid w:val="27554102"/>
    <w:rsid w:val="28456ABE"/>
    <w:rsid w:val="28ED3EC6"/>
    <w:rsid w:val="29F413F4"/>
    <w:rsid w:val="2B400129"/>
    <w:rsid w:val="2B9B6942"/>
    <w:rsid w:val="2D97650A"/>
    <w:rsid w:val="2DB72CF5"/>
    <w:rsid w:val="313649A0"/>
    <w:rsid w:val="31EA5447"/>
    <w:rsid w:val="33A25E35"/>
    <w:rsid w:val="351A4295"/>
    <w:rsid w:val="354D6418"/>
    <w:rsid w:val="36BB1AA7"/>
    <w:rsid w:val="36EFDD67"/>
    <w:rsid w:val="37040D59"/>
    <w:rsid w:val="375C273E"/>
    <w:rsid w:val="39D8471E"/>
    <w:rsid w:val="3C9377CF"/>
    <w:rsid w:val="3D310A41"/>
    <w:rsid w:val="3EFDE099"/>
    <w:rsid w:val="3FED5348"/>
    <w:rsid w:val="40506E3D"/>
    <w:rsid w:val="42EB54C2"/>
    <w:rsid w:val="43532CF6"/>
    <w:rsid w:val="44A61AED"/>
    <w:rsid w:val="48DB38E3"/>
    <w:rsid w:val="48DD0F50"/>
    <w:rsid w:val="48FC5F4C"/>
    <w:rsid w:val="49F309A5"/>
    <w:rsid w:val="4C3103EA"/>
    <w:rsid w:val="4DD81647"/>
    <w:rsid w:val="4EFD0A57"/>
    <w:rsid w:val="4FAF2F9F"/>
    <w:rsid w:val="50D85C66"/>
    <w:rsid w:val="5246242F"/>
    <w:rsid w:val="55F36710"/>
    <w:rsid w:val="56AE5057"/>
    <w:rsid w:val="5CF74DCB"/>
    <w:rsid w:val="5D2366CB"/>
    <w:rsid w:val="5DCF3EE1"/>
    <w:rsid w:val="5E372B4B"/>
    <w:rsid w:val="5ED2780B"/>
    <w:rsid w:val="5F1673A8"/>
    <w:rsid w:val="5F8F442D"/>
    <w:rsid w:val="5FBDF0AA"/>
    <w:rsid w:val="60FB46CB"/>
    <w:rsid w:val="6259590C"/>
    <w:rsid w:val="62786DB1"/>
    <w:rsid w:val="66033E5C"/>
    <w:rsid w:val="66246472"/>
    <w:rsid w:val="66C33EDD"/>
    <w:rsid w:val="66ED0F5A"/>
    <w:rsid w:val="686B0A13"/>
    <w:rsid w:val="69F31553"/>
    <w:rsid w:val="6A0A3D51"/>
    <w:rsid w:val="6B556E33"/>
    <w:rsid w:val="6BFF1513"/>
    <w:rsid w:val="6D142E3B"/>
    <w:rsid w:val="6D7DFB0D"/>
    <w:rsid w:val="6DA171DA"/>
    <w:rsid w:val="6DEA1D4F"/>
    <w:rsid w:val="6E447EB8"/>
    <w:rsid w:val="6E9A19C7"/>
    <w:rsid w:val="6EE5794C"/>
    <w:rsid w:val="6FDA684D"/>
    <w:rsid w:val="716A5126"/>
    <w:rsid w:val="71DFBBEF"/>
    <w:rsid w:val="73ED4347"/>
    <w:rsid w:val="7434641A"/>
    <w:rsid w:val="74577B2E"/>
    <w:rsid w:val="75E61E6C"/>
    <w:rsid w:val="76FF1D2B"/>
    <w:rsid w:val="779905B2"/>
    <w:rsid w:val="77DFD35C"/>
    <w:rsid w:val="788A6608"/>
    <w:rsid w:val="78E201F2"/>
    <w:rsid w:val="799728E1"/>
    <w:rsid w:val="79B3815A"/>
    <w:rsid w:val="7BF16879"/>
    <w:rsid w:val="7EAB53BF"/>
    <w:rsid w:val="7EFFF287"/>
    <w:rsid w:val="7FB64304"/>
    <w:rsid w:val="7FCE0F78"/>
    <w:rsid w:val="7FFF7D57"/>
    <w:rsid w:val="97FE6807"/>
    <w:rsid w:val="9FE7227A"/>
    <w:rsid w:val="BCFF422A"/>
    <w:rsid w:val="BFBB5B6C"/>
    <w:rsid w:val="DBDADA5A"/>
    <w:rsid w:val="DF79F9F1"/>
    <w:rsid w:val="DFEF1CA9"/>
    <w:rsid w:val="E35B3FF0"/>
    <w:rsid w:val="EFFFDAEE"/>
    <w:rsid w:val="F5F880D5"/>
    <w:rsid w:val="F7FD3C3F"/>
    <w:rsid w:val="F8E62047"/>
    <w:rsid w:val="FBDC786B"/>
    <w:rsid w:val="FBFF84AA"/>
    <w:rsid w:val="FBFFE5C4"/>
    <w:rsid w:val="FFE9B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autoRedefine/>
    <w:qFormat/>
    <w:uiPriority w:val="0"/>
    <w:pPr>
      <w:shd w:val="clear" w:color="auto" w:fill="000080"/>
    </w:pPr>
  </w:style>
  <w:style w:type="paragraph" w:styleId="3">
    <w:name w:val="annotation text"/>
    <w:basedOn w:val="1"/>
    <w:link w:val="16"/>
    <w:autoRedefine/>
    <w:qFormat/>
    <w:uiPriority w:val="0"/>
    <w:pPr>
      <w:jc w:val="left"/>
    </w:pPr>
    <w:rPr>
      <w:lang w:val="zh-CN" w:eastAsia="zh-CN"/>
    </w:rPr>
  </w:style>
  <w:style w:type="paragraph" w:styleId="4">
    <w:name w:val="Balloon Text"/>
    <w:basedOn w:val="1"/>
    <w:autoRedefine/>
    <w:qFormat/>
    <w:uiPriority w:val="0"/>
    <w:rPr>
      <w:sz w:val="18"/>
      <w:szCs w:val="18"/>
    </w:rPr>
  </w:style>
  <w:style w:type="paragraph" w:styleId="5">
    <w:name w:val="footer"/>
    <w:basedOn w:val="1"/>
    <w:link w:val="14"/>
    <w:autoRedefine/>
    <w:qFormat/>
    <w:uiPriority w:val="99"/>
    <w:pPr>
      <w:tabs>
        <w:tab w:val="center" w:pos="4320"/>
        <w:tab w:val="right" w:pos="8640"/>
      </w:tabs>
      <w:snapToGrid w:val="0"/>
      <w:jc w:val="left"/>
    </w:pPr>
    <w:rPr>
      <w:sz w:val="18"/>
      <w:szCs w:val="18"/>
      <w:lang w:val="zh-CN" w:eastAsia="zh-CN"/>
    </w:rPr>
  </w:style>
  <w:style w:type="paragraph" w:styleId="6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7">
    <w:name w:val="annotation subject"/>
    <w:basedOn w:val="3"/>
    <w:next w:val="3"/>
    <w:link w:val="17"/>
    <w:autoRedefine/>
    <w:qFormat/>
    <w:uiPriority w:val="0"/>
    <w:rPr>
      <w:b/>
      <w:bCs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autoRedefine/>
    <w:qFormat/>
    <w:uiPriority w:val="0"/>
  </w:style>
  <w:style w:type="character" w:styleId="12">
    <w:name w:val="annotation reference"/>
    <w:autoRedefine/>
    <w:qFormat/>
    <w:uiPriority w:val="0"/>
    <w:rPr>
      <w:sz w:val="21"/>
      <w:szCs w:val="21"/>
    </w:rPr>
  </w:style>
  <w:style w:type="character" w:customStyle="1" w:styleId="13">
    <w:name w:val="页眉 字符"/>
    <w:link w:val="6"/>
    <w:autoRedefine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5"/>
    <w:autoRedefine/>
    <w:qFormat/>
    <w:uiPriority w:val="99"/>
    <w:rPr>
      <w:kern w:val="2"/>
      <w:sz w:val="18"/>
      <w:szCs w:val="18"/>
    </w:rPr>
  </w:style>
  <w:style w:type="paragraph" w:styleId="15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6">
    <w:name w:val="批注文字 字符"/>
    <w:link w:val="3"/>
    <w:autoRedefine/>
    <w:qFormat/>
    <w:uiPriority w:val="0"/>
    <w:rPr>
      <w:kern w:val="2"/>
      <w:sz w:val="21"/>
      <w:szCs w:val="24"/>
    </w:rPr>
  </w:style>
  <w:style w:type="character" w:customStyle="1" w:styleId="17">
    <w:name w:val="批注主题 字符"/>
    <w:link w:val="7"/>
    <w:autoRedefine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731</Words>
  <Characters>776</Characters>
  <Lines>24</Lines>
  <Paragraphs>6</Paragraphs>
  <TotalTime>10</TotalTime>
  <ScaleCrop>false</ScaleCrop>
  <LinksUpToDate>false</LinksUpToDate>
  <CharactersWithSpaces>778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2020-12-02T07:10:00Z</dcterms:created>
  <dc:creator>lingjj</dc:creator>
  <cp:lastModifiedBy>QX</cp:lastModifiedBy>
  <cp:lastPrinted>2025-04-22T08:57:00Z</cp:lastPrinted>
  <dcterms:modified xsi:type="dcterms:W3CDTF">2025-04-23T09:51:03Z</dcterms:modified>
  <dc:title>登记序号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FA67615BD7544835B0C0D971C133EDBC_13</vt:lpwstr>
  </property>
  <property fmtid="{D5CDD505-2E9C-101B-9397-08002B2CF9AE}" pid="4" name="KSOTemplateDocerSaveRecord">
    <vt:lpwstr>eyJoZGlkIjoiYjlmM2U5ZjhlNDNmNTJiYjNmZDM0OGZlNmRlZjQxODMiLCJ1c2VySWQiOiI0NTM4ODgwOTQifQ==</vt:lpwstr>
  </property>
</Properties>
</file>