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overflowPunct w:val="0"/>
        <w:topLinePunct/>
        <w:autoSpaceDE/>
        <w:autoSpaceDN/>
        <w:snapToGrid/>
      </w:pPr>
      <w:r>
        <w:t>附</w:t>
      </w:r>
      <w:r>
        <w:rPr>
          <w:rFonts w:hint="eastAsia"/>
          <w:lang w:eastAsia="zh-CN"/>
        </w:rPr>
        <w:t>件</w:t>
      </w:r>
      <w:r>
        <w:t>2:  "九珍十八品" 产品报送信息资料表</w:t>
      </w:r>
    </w:p>
    <w:p>
      <w:pPr>
        <w:overflowPunct w:val="0"/>
        <w:topLinePunct/>
        <w:autoSpaceDE/>
        <w:autoSpaceDN/>
        <w:snapToGrid/>
        <w:spacing w:line="16" w:lineRule="exact"/>
      </w:pPr>
    </w:p>
    <w:tbl>
      <w:tblPr>
        <w:tblStyle w:val="5"/>
        <w:tblW w:w="137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48" w:type="dxa"/>
          <w:left w:w="0" w:type="dxa"/>
          <w:bottom w:w="48" w:type="dxa"/>
          <w:right w:w="0" w:type="dxa"/>
        </w:tblCellMar>
      </w:tblPr>
      <w:tblGrid>
        <w:gridCol w:w="913"/>
        <w:gridCol w:w="1284"/>
        <w:gridCol w:w="1284"/>
        <w:gridCol w:w="1285"/>
        <w:gridCol w:w="1285"/>
        <w:gridCol w:w="1285"/>
        <w:gridCol w:w="1284"/>
        <w:gridCol w:w="1285"/>
        <w:gridCol w:w="1284"/>
        <w:gridCol w:w="1285"/>
        <w:gridCol w:w="128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8" w:type="dxa"/>
            <w:left w:w="0" w:type="dxa"/>
            <w:bottom w:w="48" w:type="dxa"/>
            <w:right w:w="0" w:type="dxa"/>
          </w:tblCellMar>
        </w:tblPrEx>
        <w:trPr>
          <w:trHeight w:val="822" w:hRule="atLeast"/>
        </w:trPr>
        <w:tc>
          <w:tcPr>
            <w:tcW w:w="913" w:type="dxa"/>
            <w:vAlign w:val="top"/>
          </w:tcPr>
          <w:p>
            <w:pPr>
              <w:overflowPunct w:val="0"/>
              <w:topLinePunct/>
              <w:autoSpaceDE/>
              <w:autoSpaceDN/>
              <w:snapToGrid/>
              <w:spacing w:before="308" w:line="184" w:lineRule="auto"/>
              <w:ind w:left="236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2"/>
                <w:szCs w:val="22"/>
              </w:rPr>
              <w:t>序号</w:t>
            </w:r>
          </w:p>
        </w:tc>
        <w:tc>
          <w:tcPr>
            <w:tcW w:w="1284" w:type="dxa"/>
            <w:vAlign w:val="top"/>
          </w:tcPr>
          <w:p>
            <w:pPr>
              <w:overflowPunct w:val="0"/>
              <w:topLinePunct/>
              <w:autoSpaceDE/>
              <w:autoSpaceDN/>
              <w:snapToGrid/>
              <w:spacing w:before="308" w:line="184" w:lineRule="auto"/>
              <w:ind w:left="201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2"/>
                <w:szCs w:val="22"/>
              </w:rPr>
              <w:t>产品名称</w:t>
            </w:r>
          </w:p>
        </w:tc>
        <w:tc>
          <w:tcPr>
            <w:tcW w:w="1284" w:type="dxa"/>
            <w:vAlign w:val="top"/>
          </w:tcPr>
          <w:p>
            <w:pPr>
              <w:overflowPunct w:val="0"/>
              <w:topLinePunct/>
              <w:autoSpaceDE/>
              <w:autoSpaceDN/>
              <w:snapToGrid/>
              <w:spacing w:before="308" w:line="184" w:lineRule="auto"/>
              <w:ind w:left="432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6"/>
                <w:sz w:val="22"/>
                <w:szCs w:val="22"/>
              </w:rPr>
              <w:t>品牌</w:t>
            </w:r>
          </w:p>
        </w:tc>
        <w:tc>
          <w:tcPr>
            <w:tcW w:w="1285" w:type="dxa"/>
            <w:vAlign w:val="top"/>
          </w:tcPr>
          <w:p>
            <w:pPr>
              <w:overflowPunct w:val="0"/>
              <w:topLinePunct/>
              <w:autoSpaceDE/>
              <w:autoSpaceDN/>
              <w:snapToGrid/>
              <w:spacing w:before="308" w:line="184" w:lineRule="auto"/>
              <w:ind w:left="423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2"/>
                <w:szCs w:val="22"/>
              </w:rPr>
              <w:t>单位</w:t>
            </w:r>
          </w:p>
        </w:tc>
        <w:tc>
          <w:tcPr>
            <w:tcW w:w="1285" w:type="dxa"/>
            <w:vAlign w:val="top"/>
          </w:tcPr>
          <w:p>
            <w:pPr>
              <w:overflowPunct w:val="0"/>
              <w:topLinePunct/>
              <w:autoSpaceDE/>
              <w:autoSpaceDN/>
              <w:snapToGrid/>
              <w:spacing w:before="309" w:line="183" w:lineRule="auto"/>
              <w:ind w:left="422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2"/>
                <w:szCs w:val="22"/>
              </w:rPr>
              <w:t>箱规</w:t>
            </w:r>
          </w:p>
        </w:tc>
        <w:tc>
          <w:tcPr>
            <w:tcW w:w="1285" w:type="dxa"/>
            <w:vAlign w:val="top"/>
          </w:tcPr>
          <w:p>
            <w:pPr>
              <w:overflowPunct w:val="0"/>
              <w:topLinePunct/>
              <w:autoSpaceDE/>
              <w:autoSpaceDN/>
              <w:snapToGrid/>
              <w:spacing w:before="309" w:line="183" w:lineRule="auto"/>
              <w:ind w:left="314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2"/>
                <w:szCs w:val="22"/>
              </w:rPr>
              <w:t>条形码</w:t>
            </w:r>
          </w:p>
        </w:tc>
        <w:tc>
          <w:tcPr>
            <w:tcW w:w="1284" w:type="dxa"/>
            <w:vAlign w:val="top"/>
          </w:tcPr>
          <w:p>
            <w:pPr>
              <w:overflowPunct w:val="0"/>
              <w:topLinePunct/>
              <w:autoSpaceDE/>
              <w:autoSpaceDN/>
              <w:snapToGrid/>
              <w:spacing w:before="308" w:line="184" w:lineRule="auto"/>
              <w:ind w:left="311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2"/>
                <w:szCs w:val="22"/>
              </w:rPr>
              <w:t>联系人</w:t>
            </w:r>
          </w:p>
        </w:tc>
        <w:tc>
          <w:tcPr>
            <w:tcW w:w="1285" w:type="dxa"/>
            <w:vAlign w:val="top"/>
          </w:tcPr>
          <w:p>
            <w:pPr>
              <w:overflowPunct w:val="0"/>
              <w:topLinePunct/>
              <w:autoSpaceDE/>
              <w:autoSpaceDN/>
              <w:snapToGrid/>
              <w:spacing w:before="311" w:line="182" w:lineRule="auto"/>
              <w:ind w:left="434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6"/>
                <w:sz w:val="22"/>
                <w:szCs w:val="22"/>
              </w:rPr>
              <w:t>电话</w:t>
            </w:r>
          </w:p>
        </w:tc>
        <w:tc>
          <w:tcPr>
            <w:tcW w:w="1284" w:type="dxa"/>
            <w:vAlign w:val="top"/>
          </w:tcPr>
          <w:p>
            <w:pPr>
              <w:overflowPunct w:val="0"/>
              <w:topLinePunct/>
              <w:autoSpaceDE/>
              <w:autoSpaceDN/>
              <w:snapToGrid/>
              <w:spacing w:before="308" w:line="184" w:lineRule="auto"/>
              <w:ind w:left="202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2"/>
                <w:szCs w:val="22"/>
              </w:rPr>
              <w:t>产品图片</w:t>
            </w:r>
          </w:p>
        </w:tc>
        <w:tc>
          <w:tcPr>
            <w:tcW w:w="1285" w:type="dxa"/>
            <w:vAlign w:val="top"/>
          </w:tcPr>
          <w:p>
            <w:pPr>
              <w:overflowPunct w:val="0"/>
              <w:topLinePunct/>
              <w:autoSpaceDE/>
              <w:autoSpaceDN/>
              <w:snapToGrid/>
              <w:spacing w:before="119" w:line="220" w:lineRule="auto"/>
              <w:ind w:left="342" w:right="337" w:firstLine="82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2"/>
                <w:szCs w:val="22"/>
              </w:rPr>
              <w:t>产能</w:t>
            </w:r>
            <w:r>
              <w:rPr>
                <w:rFonts w:ascii="微软雅黑" w:hAnsi="微软雅黑" w:eastAsia="微软雅黑" w:cs="微软雅黑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ascii="微软雅黑" w:hAnsi="微软雅黑" w:eastAsia="微软雅黑" w:cs="微软雅黑"/>
                <w:b/>
                <w:bCs/>
                <w:spacing w:val="-21"/>
                <w:sz w:val="22"/>
                <w:szCs w:val="22"/>
              </w:rPr>
              <w:t>（日）</w:t>
            </w:r>
          </w:p>
        </w:tc>
        <w:tc>
          <w:tcPr>
            <w:tcW w:w="1289" w:type="dxa"/>
            <w:vAlign w:val="top"/>
          </w:tcPr>
          <w:p>
            <w:pPr>
              <w:overflowPunct w:val="0"/>
              <w:topLinePunct/>
              <w:autoSpaceDE/>
              <w:autoSpaceDN/>
              <w:snapToGrid/>
              <w:spacing w:before="308" w:line="184" w:lineRule="auto"/>
              <w:ind w:left="424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8" w:type="dxa"/>
            <w:left w:w="0" w:type="dxa"/>
            <w:bottom w:w="48" w:type="dxa"/>
            <w:right w:w="0" w:type="dxa"/>
          </w:tblCellMar>
        </w:tblPrEx>
        <w:trPr>
          <w:trHeight w:val="624" w:hRule="atLeast"/>
        </w:trPr>
        <w:tc>
          <w:tcPr>
            <w:tcW w:w="913" w:type="dxa"/>
            <w:shd w:val="clear" w:color="auto" w:fill="auto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</w:pPr>
          </w:p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</w:pPr>
          </w:p>
          <w:p>
            <w:pPr>
              <w:pStyle w:val="6"/>
              <w:overflowPunct w:val="0"/>
              <w:topLinePunct/>
              <w:autoSpaceDE/>
              <w:autoSpaceDN/>
              <w:snapToGrid/>
              <w:ind w:firstLine="210" w:firstLineChars="100"/>
              <w:jc w:val="center"/>
              <w:rPr>
                <w:rFonts w:hint="eastAsia" w:eastAsia="宋体"/>
                <w:lang w:eastAsia="zh-CN"/>
              </w:rPr>
            </w:pPr>
          </w:p>
          <w:p>
            <w:pPr>
              <w:pStyle w:val="6"/>
              <w:overflowPunct w:val="0"/>
              <w:topLinePunct/>
              <w:autoSpaceDE/>
              <w:autoSpaceDN/>
              <w:snapToGrid/>
              <w:ind w:firstLine="210" w:firstLineChars="100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  <w:rPr>
                <w:rFonts w:hint="eastAsia" w:eastAsia="宋体"/>
                <w:lang w:val="en-US" w:eastAsia="zh-CN"/>
              </w:rPr>
            </w:pPr>
          </w:p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  <w:rPr>
                <w:rFonts w:hint="eastAsia" w:eastAsia="宋体"/>
                <w:lang w:val="en-US" w:eastAsia="zh-CN"/>
              </w:rPr>
            </w:pPr>
          </w:p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5" w:type="dxa"/>
            <w:shd w:val="clear" w:color="auto" w:fill="auto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  <w:rPr>
                <w:rFonts w:hint="eastAsia" w:eastAsia="宋体"/>
                <w:lang w:eastAsia="zh-CN"/>
              </w:rPr>
            </w:pPr>
          </w:p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5" w:type="dxa"/>
            <w:shd w:val="clear" w:color="auto" w:fill="auto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</w:pPr>
          </w:p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</w:pPr>
          </w:p>
          <w:p>
            <w:pPr>
              <w:pStyle w:val="6"/>
              <w:overflowPunct w:val="0"/>
              <w:topLinePunct/>
              <w:autoSpaceDE/>
              <w:autoSpaceDN/>
              <w:snapToGrid/>
              <w:ind w:firstLine="420" w:firstLineChars="200"/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5" w:type="dxa"/>
            <w:shd w:val="clear" w:color="auto" w:fill="auto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  <w:rPr>
                <w:rFonts w:hint="eastAsia"/>
              </w:rPr>
            </w:pPr>
          </w:p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</w:pPr>
          </w:p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</w:pPr>
          </w:p>
          <w:p>
            <w:pPr>
              <w:pStyle w:val="6"/>
              <w:overflowPunct w:val="0"/>
              <w:topLinePunct/>
              <w:autoSpaceDE/>
              <w:autoSpaceDN/>
              <w:snapToGrid/>
              <w:ind w:firstLine="210" w:firstLineChars="100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5" w:type="dxa"/>
            <w:shd w:val="clear" w:color="auto" w:fill="auto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  <w:rPr>
                <w:rFonts w:hint="eastAsia" w:eastAsia="宋体"/>
                <w:lang w:val="en-US" w:eastAsia="zh-CN"/>
              </w:rPr>
            </w:pPr>
          </w:p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5" w:type="dxa"/>
            <w:shd w:val="clear" w:color="auto" w:fill="auto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</w:pPr>
          </w:p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</w:pPr>
          </w:p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9" w:type="dxa"/>
            <w:shd w:val="clear" w:color="auto" w:fill="auto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8" w:type="dxa"/>
            <w:left w:w="0" w:type="dxa"/>
            <w:bottom w:w="48" w:type="dxa"/>
            <w:right w:w="0" w:type="dxa"/>
          </w:tblCellMar>
        </w:tblPrEx>
        <w:trPr>
          <w:trHeight w:val="624" w:hRule="atLeast"/>
        </w:trPr>
        <w:tc>
          <w:tcPr>
            <w:tcW w:w="913" w:type="dxa"/>
            <w:shd w:val="clear" w:color="auto" w:fill="auto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</w:pPr>
          </w:p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5" w:type="dxa"/>
            <w:shd w:val="clear" w:color="auto" w:fill="auto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5" w:type="dxa"/>
            <w:shd w:val="clear" w:color="auto" w:fill="auto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  <w:rPr>
                <w:rFonts w:hint="eastAsia" w:eastAsia="宋体"/>
                <w:lang w:val="en-US" w:eastAsia="zh-CN"/>
              </w:rPr>
            </w:pPr>
          </w:p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5" w:type="dxa"/>
            <w:shd w:val="clear" w:color="auto" w:fill="auto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  <w:rPr>
                <w:rFonts w:hint="eastAsia" w:eastAsia="宋体"/>
                <w:lang w:val="en-US" w:eastAsia="zh-CN"/>
              </w:rPr>
            </w:pPr>
          </w:p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</w:pPr>
          </w:p>
          <w:p>
            <w:pPr>
              <w:pStyle w:val="6"/>
              <w:overflowPunct w:val="0"/>
              <w:topLinePunct/>
              <w:autoSpaceDE/>
              <w:autoSpaceDN/>
              <w:snapToGrid/>
              <w:ind w:firstLine="420" w:firstLineChars="200"/>
              <w:jc w:val="center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5" w:type="dxa"/>
            <w:shd w:val="clear" w:color="auto" w:fill="auto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  <w:rPr>
                <w:rFonts w:hint="default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4" w:type="dxa"/>
            <w:shd w:val="clear" w:color="auto" w:fill="auto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5" w:type="dxa"/>
            <w:shd w:val="clear" w:color="auto" w:fill="auto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  <w:jc w:val="center"/>
              <w:rPr>
                <w:rFonts w:hint="eastAsia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pStyle w:val="6"/>
              <w:overflowPunct w:val="0"/>
              <w:topLinePunct/>
              <w:autoSpaceDE/>
              <w:autoSpaceDN/>
              <w:snapToGrid/>
              <w:jc w:val="both"/>
              <w:rPr>
                <w:rFonts w:hint="default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9" w:type="dxa"/>
            <w:shd w:val="clear" w:color="auto" w:fill="auto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8" w:type="dxa"/>
            <w:left w:w="0" w:type="dxa"/>
            <w:bottom w:w="48" w:type="dxa"/>
            <w:right w:w="0" w:type="dxa"/>
          </w:tblCellMar>
        </w:tblPrEx>
        <w:trPr>
          <w:trHeight w:val="624" w:hRule="atLeast"/>
        </w:trPr>
        <w:tc>
          <w:tcPr>
            <w:tcW w:w="913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  <w:tc>
          <w:tcPr>
            <w:tcW w:w="1284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  <w:tc>
          <w:tcPr>
            <w:tcW w:w="1284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  <w:tc>
          <w:tcPr>
            <w:tcW w:w="1285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  <w:tc>
          <w:tcPr>
            <w:tcW w:w="1285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  <w:tc>
          <w:tcPr>
            <w:tcW w:w="1285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  <w:tc>
          <w:tcPr>
            <w:tcW w:w="1284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  <w:tc>
          <w:tcPr>
            <w:tcW w:w="1285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  <w:tc>
          <w:tcPr>
            <w:tcW w:w="1284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  <w:tc>
          <w:tcPr>
            <w:tcW w:w="1285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  <w:tc>
          <w:tcPr>
            <w:tcW w:w="1289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8" w:type="dxa"/>
            <w:left w:w="0" w:type="dxa"/>
            <w:bottom w:w="48" w:type="dxa"/>
            <w:right w:w="0" w:type="dxa"/>
          </w:tblCellMar>
        </w:tblPrEx>
        <w:trPr>
          <w:trHeight w:val="624" w:hRule="atLeast"/>
        </w:trPr>
        <w:tc>
          <w:tcPr>
            <w:tcW w:w="913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  <w:tc>
          <w:tcPr>
            <w:tcW w:w="1284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  <w:tc>
          <w:tcPr>
            <w:tcW w:w="1284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  <w:tc>
          <w:tcPr>
            <w:tcW w:w="1285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  <w:tc>
          <w:tcPr>
            <w:tcW w:w="1285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  <w:tc>
          <w:tcPr>
            <w:tcW w:w="1285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  <w:tc>
          <w:tcPr>
            <w:tcW w:w="1284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  <w:tc>
          <w:tcPr>
            <w:tcW w:w="1285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  <w:tc>
          <w:tcPr>
            <w:tcW w:w="1284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  <w:tc>
          <w:tcPr>
            <w:tcW w:w="1285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  <w:tc>
          <w:tcPr>
            <w:tcW w:w="1289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8" w:type="dxa"/>
            <w:left w:w="0" w:type="dxa"/>
            <w:bottom w:w="48" w:type="dxa"/>
            <w:right w:w="0" w:type="dxa"/>
          </w:tblCellMar>
        </w:tblPrEx>
        <w:trPr>
          <w:trHeight w:val="625" w:hRule="atLeast"/>
        </w:trPr>
        <w:tc>
          <w:tcPr>
            <w:tcW w:w="913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  <w:tc>
          <w:tcPr>
            <w:tcW w:w="1284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  <w:tc>
          <w:tcPr>
            <w:tcW w:w="1284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  <w:tc>
          <w:tcPr>
            <w:tcW w:w="1285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  <w:tc>
          <w:tcPr>
            <w:tcW w:w="1285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  <w:tc>
          <w:tcPr>
            <w:tcW w:w="1285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  <w:tc>
          <w:tcPr>
            <w:tcW w:w="1284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  <w:tc>
          <w:tcPr>
            <w:tcW w:w="1285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  <w:tc>
          <w:tcPr>
            <w:tcW w:w="1284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  <w:tc>
          <w:tcPr>
            <w:tcW w:w="1285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  <w:tc>
          <w:tcPr>
            <w:tcW w:w="1289" w:type="dxa"/>
            <w:vAlign w:val="top"/>
          </w:tcPr>
          <w:p>
            <w:pPr>
              <w:pStyle w:val="6"/>
              <w:overflowPunct w:val="0"/>
              <w:topLinePunct/>
              <w:autoSpaceDE/>
              <w:autoSpaceDN/>
              <w:snapToGrid/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C73526"/>
    <w:rsid w:val="1D6F2F5D"/>
    <w:rsid w:val="5FC7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topLinePunct/>
      <w:jc w:val="both"/>
    </w:pPr>
    <w:rPr>
      <w:rFonts w:ascii="Times New Roman" w:hAnsi="Times New Roman" w:eastAsia="仿宋_GB2312" w:cs="Times New Roman"/>
      <w:kern w:val="2"/>
      <w:sz w:val="32"/>
      <w:szCs w:val="32"/>
      <w:lang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附录标题"/>
    <w:next w:val="1"/>
    <w:qFormat/>
    <w:uiPriority w:val="0"/>
    <w:pPr>
      <w:widowControl w:val="0"/>
      <w:overflowPunct w:val="0"/>
      <w:topLinePunct/>
      <w:spacing w:before="50" w:beforeLines="50" w:after="50" w:afterLines="50" w:line="360" w:lineRule="auto"/>
      <w:jc w:val="both"/>
      <w:outlineLvl w:val="0"/>
    </w:pPr>
    <w:rPr>
      <w:rFonts w:ascii="黑体" w:hAnsi="黑体" w:eastAsia="黑体" w:cs="黑体"/>
      <w:color w:val="000000"/>
      <w:kern w:val="44"/>
      <w:sz w:val="32"/>
      <w:szCs w:val="44"/>
      <w:lang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2026-06-02T09:18:00Z</dcterms:created>
  <dc:creator>nnmm.</dc:creator>
  <cp:lastModifiedBy>ht-706</cp:lastModifiedBy>
  <dcterms:modified xsi:type="dcterms:W3CDTF">2026-07-28T15:27:03Z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2052-11.8.2.1111</vt:lpwstr>
  </property>
  <property fmtid="{D5CDD505-2E9C-101B-9397-08002B2CF9AE}" pid="3" name="ICV">
    <vt:lpwstr>B68D5B0C5574494C8349AB888CEA8740_11</vt:lpwstr>
  </property>
  <property fmtid="{D5CDD505-2E9C-101B-9397-08002B2CF9AE}" pid="4" name="KSOTemplateDocerSaveRecord">
    <vt:lpwstr>eyJoZGlkIjoiYmY0ZGM3NzJjY2QyNDBlN2NlNGRlNDEzNzQ2ZGUyNmUiLCJ1c2VySWQiOiI3Mzg1MDk3NjIifQ==</vt:lpwstr>
  </property>
</Properties>
</file>