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6DFD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黑体" w:cs="Times New Roman"/>
          <w:b/>
          <w:bCs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bookmarkStart w:id="0" w:name="_GoBack"/>
      <w:bookmarkEnd w:id="0"/>
    </w:p>
    <w:p w14:paraId="71B818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z w:val="44"/>
          <w:szCs w:val="44"/>
          <w:lang w:eastAsia="zh-CN"/>
        </w:rPr>
        <w:t>认定</w:t>
      </w:r>
      <w:r>
        <w:rPr>
          <w:rFonts w:hint="default" w:ascii="Times New Roman" w:hAnsi="Times New Roman" w:eastAsia="华文中宋" w:cs="Times New Roman"/>
          <w:b/>
          <w:bCs/>
          <w:sz w:val="44"/>
          <w:szCs w:val="44"/>
        </w:rPr>
        <w:t>农药登记试验单位及试验范围</w:t>
      </w:r>
    </w:p>
    <w:p w14:paraId="6377C05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sz w:val="36"/>
          <w:szCs w:val="36"/>
        </w:rPr>
      </w:pPr>
    </w:p>
    <w:tbl>
      <w:tblPr>
        <w:tblStyle w:val="9"/>
        <w:tblW w:w="14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3538"/>
        <w:gridCol w:w="4413"/>
        <w:gridCol w:w="3281"/>
        <w:gridCol w:w="1866"/>
      </w:tblGrid>
      <w:tr w14:paraId="214B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  <w:jc w:val="center"/>
        </w:trPr>
        <w:tc>
          <w:tcPr>
            <w:tcW w:w="1010" w:type="dxa"/>
            <w:noWrap w:val="0"/>
            <w:vAlign w:val="center"/>
          </w:tcPr>
          <w:p w14:paraId="0B465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538" w:type="dxa"/>
            <w:noWrap w:val="0"/>
            <w:vAlign w:val="center"/>
          </w:tcPr>
          <w:p w14:paraId="46392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413" w:type="dxa"/>
            <w:noWrap w:val="0"/>
            <w:vAlign w:val="center"/>
          </w:tcPr>
          <w:p w14:paraId="3C6C8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试验范围</w:t>
            </w:r>
          </w:p>
        </w:tc>
        <w:tc>
          <w:tcPr>
            <w:tcW w:w="3281" w:type="dxa"/>
            <w:noWrap w:val="0"/>
            <w:vAlign w:val="center"/>
          </w:tcPr>
          <w:p w14:paraId="6833E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有效期</w:t>
            </w:r>
          </w:p>
        </w:tc>
        <w:tc>
          <w:tcPr>
            <w:tcW w:w="1866" w:type="dxa"/>
            <w:noWrap w:val="0"/>
            <w:vAlign w:val="center"/>
          </w:tcPr>
          <w:p w14:paraId="38538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证书编号</w:t>
            </w:r>
          </w:p>
        </w:tc>
      </w:tr>
      <w:tr w14:paraId="379A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10" w:type="dxa"/>
            <w:shd w:val="clear" w:color="auto" w:fill="auto"/>
            <w:noWrap w:val="0"/>
            <w:vAlign w:val="center"/>
          </w:tcPr>
          <w:p w14:paraId="699C439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5FB609E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北京丰垣科技有限公司</w:t>
            </w:r>
          </w:p>
        </w:tc>
        <w:tc>
          <w:tcPr>
            <w:tcW w:w="4413" w:type="dxa"/>
            <w:shd w:val="clear" w:color="auto" w:fill="auto"/>
            <w:noWrap w:val="0"/>
            <w:vAlign w:val="center"/>
          </w:tcPr>
          <w:p w14:paraId="3A1C42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产品化学试验：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理化性质测定试验、产品质量检测试验/储存稳定性试验</w:t>
            </w:r>
          </w:p>
        </w:tc>
        <w:tc>
          <w:tcPr>
            <w:tcW w:w="3281" w:type="dxa"/>
            <w:noWrap w:val="0"/>
            <w:vAlign w:val="center"/>
          </w:tcPr>
          <w:p w14:paraId="0BF5F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日</w:t>
            </w:r>
          </w:p>
          <w:p w14:paraId="61659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至2031年08月18日</w:t>
            </w:r>
          </w:p>
        </w:tc>
        <w:tc>
          <w:tcPr>
            <w:tcW w:w="1866" w:type="dxa"/>
            <w:noWrap w:val="0"/>
            <w:vAlign w:val="center"/>
          </w:tcPr>
          <w:p w14:paraId="1F16379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  <w:t>SD2026019</w:t>
            </w:r>
          </w:p>
        </w:tc>
      </w:tr>
      <w:tr w14:paraId="519E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10" w:type="dxa"/>
            <w:shd w:val="clear" w:color="auto" w:fill="auto"/>
            <w:noWrap w:val="0"/>
            <w:vAlign w:val="center"/>
          </w:tcPr>
          <w:p w14:paraId="73668E2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06611C8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山西农业大学植物保护学院（山西省农业科学院植物保护研究所）</w:t>
            </w:r>
          </w:p>
        </w:tc>
        <w:tc>
          <w:tcPr>
            <w:tcW w:w="4413" w:type="dxa"/>
            <w:shd w:val="clear" w:color="auto" w:fill="auto"/>
            <w:noWrap w:val="0"/>
            <w:vAlign w:val="center"/>
          </w:tcPr>
          <w:p w14:paraId="1F9459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药效试验：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农林用农药试验（田间杀鼠剂）</w:t>
            </w:r>
          </w:p>
          <w:p w14:paraId="0CD69F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残留试验：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农作物残留试验（田间试验）</w:t>
            </w:r>
          </w:p>
        </w:tc>
        <w:tc>
          <w:tcPr>
            <w:tcW w:w="3281" w:type="dxa"/>
            <w:noWrap w:val="0"/>
            <w:vAlign w:val="center"/>
          </w:tcPr>
          <w:p w14:paraId="5A3D6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日</w:t>
            </w:r>
          </w:p>
          <w:p w14:paraId="64343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至 2029年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5月19日</w:t>
            </w:r>
          </w:p>
        </w:tc>
        <w:tc>
          <w:tcPr>
            <w:tcW w:w="1866" w:type="dxa"/>
            <w:shd w:val="clear" w:color="auto" w:fill="auto"/>
            <w:noWrap w:val="0"/>
            <w:vAlign w:val="center"/>
          </w:tcPr>
          <w:p w14:paraId="25F7A2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  <w:t>SD2024132</w:t>
            </w:r>
          </w:p>
        </w:tc>
      </w:tr>
      <w:tr w14:paraId="03451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10" w:type="dxa"/>
            <w:shd w:val="clear" w:color="auto" w:fill="auto"/>
            <w:noWrap w:val="0"/>
            <w:vAlign w:val="center"/>
          </w:tcPr>
          <w:p w14:paraId="45D68B2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5B6433A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江苏辉谱检测技术有限公司</w:t>
            </w:r>
          </w:p>
        </w:tc>
        <w:tc>
          <w:tcPr>
            <w:tcW w:w="4413" w:type="dxa"/>
            <w:shd w:val="clear" w:color="auto" w:fill="auto"/>
            <w:noWrap w:val="0"/>
            <w:vAlign w:val="center"/>
          </w:tcPr>
          <w:p w14:paraId="6BA7B4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产品化学试验：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理化性质测定试验、产品质量检测试验/储存稳定性试验</w:t>
            </w:r>
          </w:p>
        </w:tc>
        <w:tc>
          <w:tcPr>
            <w:tcW w:w="3281" w:type="dxa"/>
            <w:shd w:val="clear" w:color="auto" w:fill="auto"/>
            <w:noWrap w:val="0"/>
            <w:vAlign w:val="center"/>
          </w:tcPr>
          <w:p w14:paraId="1F3D4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日</w:t>
            </w:r>
          </w:p>
          <w:p w14:paraId="7B80D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至2031年08月18日</w:t>
            </w:r>
          </w:p>
        </w:tc>
        <w:tc>
          <w:tcPr>
            <w:tcW w:w="1866" w:type="dxa"/>
            <w:shd w:val="clear" w:color="auto" w:fill="auto"/>
            <w:noWrap w:val="0"/>
            <w:vAlign w:val="center"/>
          </w:tcPr>
          <w:p w14:paraId="676977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  <w:t>SD2026020</w:t>
            </w:r>
          </w:p>
        </w:tc>
      </w:tr>
      <w:tr w14:paraId="49F4C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10" w:type="dxa"/>
            <w:shd w:val="clear" w:color="auto" w:fill="auto"/>
            <w:noWrap w:val="0"/>
            <w:vAlign w:val="center"/>
          </w:tcPr>
          <w:p w14:paraId="307626F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039044C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福安市青穗农业技术服务有限公司</w:t>
            </w:r>
          </w:p>
        </w:tc>
        <w:tc>
          <w:tcPr>
            <w:tcW w:w="4413" w:type="dxa"/>
            <w:shd w:val="clear" w:color="auto" w:fill="auto"/>
            <w:noWrap w:val="0"/>
            <w:vAlign w:val="center"/>
          </w:tcPr>
          <w:p w14:paraId="7FCD896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残留试验：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农作物残留试验（田间试验）</w:t>
            </w:r>
          </w:p>
        </w:tc>
        <w:tc>
          <w:tcPr>
            <w:tcW w:w="3281" w:type="dxa"/>
            <w:shd w:val="clear" w:color="auto" w:fill="auto"/>
            <w:noWrap w:val="0"/>
            <w:vAlign w:val="center"/>
          </w:tcPr>
          <w:p w14:paraId="51F30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日</w:t>
            </w:r>
          </w:p>
          <w:p w14:paraId="5EA92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至2031年08月18日</w:t>
            </w:r>
          </w:p>
        </w:tc>
        <w:tc>
          <w:tcPr>
            <w:tcW w:w="1866" w:type="dxa"/>
            <w:shd w:val="clear" w:color="auto" w:fill="auto"/>
            <w:noWrap w:val="0"/>
            <w:vAlign w:val="center"/>
          </w:tcPr>
          <w:p w14:paraId="35FC10B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  <w:t>SD2026021</w:t>
            </w:r>
          </w:p>
        </w:tc>
      </w:tr>
      <w:tr w14:paraId="3403C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10" w:type="dxa"/>
            <w:shd w:val="clear" w:color="auto" w:fill="auto"/>
            <w:noWrap w:val="0"/>
            <w:vAlign w:val="center"/>
          </w:tcPr>
          <w:p w14:paraId="7FC2DB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03F8540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山东泛谱检测有限公司</w:t>
            </w:r>
          </w:p>
        </w:tc>
        <w:tc>
          <w:tcPr>
            <w:tcW w:w="4413" w:type="dxa"/>
            <w:shd w:val="clear" w:color="auto" w:fill="auto"/>
            <w:noWrap w:val="0"/>
            <w:vAlign w:val="center"/>
          </w:tcPr>
          <w:p w14:paraId="4F08457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产品化学试验：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理化性质测定试验、产品质量检测试验/储存稳定性试验</w:t>
            </w:r>
          </w:p>
        </w:tc>
        <w:tc>
          <w:tcPr>
            <w:tcW w:w="3281" w:type="dxa"/>
            <w:shd w:val="clear" w:color="auto" w:fill="auto"/>
            <w:noWrap w:val="0"/>
            <w:vAlign w:val="center"/>
          </w:tcPr>
          <w:p w14:paraId="00A10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日</w:t>
            </w:r>
          </w:p>
          <w:p w14:paraId="36B43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至2031年08月18日</w:t>
            </w:r>
          </w:p>
        </w:tc>
        <w:tc>
          <w:tcPr>
            <w:tcW w:w="1866" w:type="dxa"/>
            <w:shd w:val="clear" w:color="auto" w:fill="auto"/>
            <w:noWrap w:val="0"/>
            <w:vAlign w:val="center"/>
          </w:tcPr>
          <w:p w14:paraId="0501A4D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  <w:t>SD2026022</w:t>
            </w:r>
          </w:p>
        </w:tc>
      </w:tr>
      <w:tr w14:paraId="767B0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10" w:type="dxa"/>
            <w:shd w:val="clear" w:color="auto" w:fill="auto"/>
            <w:noWrap w:val="0"/>
            <w:vAlign w:val="center"/>
          </w:tcPr>
          <w:p w14:paraId="0421950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3FEFC97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烟台市农产品综合质检中心</w:t>
            </w:r>
          </w:p>
        </w:tc>
        <w:tc>
          <w:tcPr>
            <w:tcW w:w="4413" w:type="dxa"/>
            <w:shd w:val="clear" w:color="auto" w:fill="auto"/>
            <w:noWrap w:val="0"/>
            <w:vAlign w:val="center"/>
          </w:tcPr>
          <w:p w14:paraId="1233D53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残留试验：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农作物残留试验（室内检测、田间试验）</w:t>
            </w:r>
          </w:p>
        </w:tc>
        <w:tc>
          <w:tcPr>
            <w:tcW w:w="3281" w:type="dxa"/>
            <w:shd w:val="clear" w:color="auto" w:fill="auto"/>
            <w:noWrap w:val="0"/>
            <w:vAlign w:val="center"/>
          </w:tcPr>
          <w:p w14:paraId="0CBFF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日</w:t>
            </w:r>
          </w:p>
          <w:p w14:paraId="52817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至2031年08月18日</w:t>
            </w:r>
          </w:p>
        </w:tc>
        <w:tc>
          <w:tcPr>
            <w:tcW w:w="1866" w:type="dxa"/>
            <w:shd w:val="clear" w:color="auto" w:fill="auto"/>
            <w:noWrap w:val="0"/>
            <w:vAlign w:val="center"/>
          </w:tcPr>
          <w:p w14:paraId="76AB92C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  <w:t>SD2026023</w:t>
            </w:r>
          </w:p>
        </w:tc>
      </w:tr>
      <w:tr w14:paraId="18A8C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10" w:type="dxa"/>
            <w:shd w:val="clear" w:color="auto" w:fill="auto"/>
            <w:noWrap w:val="0"/>
            <w:vAlign w:val="center"/>
          </w:tcPr>
          <w:p w14:paraId="08D62A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7BF003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广东中科英海科技有限公司</w:t>
            </w:r>
          </w:p>
        </w:tc>
        <w:tc>
          <w:tcPr>
            <w:tcW w:w="4413" w:type="dxa"/>
            <w:shd w:val="clear" w:color="auto" w:fill="auto"/>
            <w:noWrap w:val="0"/>
            <w:vAlign w:val="center"/>
          </w:tcPr>
          <w:p w14:paraId="34FFE43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环境影响试验：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生态毒理试验（B1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、B2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类、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B3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）</w:t>
            </w:r>
          </w:p>
        </w:tc>
        <w:tc>
          <w:tcPr>
            <w:tcW w:w="3281" w:type="dxa"/>
            <w:noWrap w:val="0"/>
            <w:vAlign w:val="center"/>
          </w:tcPr>
          <w:p w14:paraId="69A39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日</w:t>
            </w:r>
          </w:p>
          <w:p w14:paraId="48D2C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至 2028年10月31日</w:t>
            </w:r>
          </w:p>
        </w:tc>
        <w:tc>
          <w:tcPr>
            <w:tcW w:w="1866" w:type="dxa"/>
            <w:noWrap w:val="0"/>
            <w:vAlign w:val="center"/>
          </w:tcPr>
          <w:p w14:paraId="3DA1589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  <w:t>SD2023131</w:t>
            </w:r>
          </w:p>
        </w:tc>
      </w:tr>
      <w:tr w14:paraId="36B93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10" w:type="dxa"/>
            <w:shd w:val="clear" w:color="auto" w:fill="auto"/>
            <w:noWrap w:val="0"/>
            <w:vAlign w:val="center"/>
          </w:tcPr>
          <w:p w14:paraId="4E11370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8</w:t>
            </w: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5D4A2D7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南宁绿多邦农业科技有限公司</w:t>
            </w:r>
          </w:p>
        </w:tc>
        <w:tc>
          <w:tcPr>
            <w:tcW w:w="4413" w:type="dxa"/>
            <w:shd w:val="clear" w:color="auto" w:fill="auto"/>
            <w:noWrap w:val="0"/>
            <w:vAlign w:val="center"/>
          </w:tcPr>
          <w:p w14:paraId="1D26C47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药效试验：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农林用农药试验（杀虫剂、杀菌剂、除草剂、植物生长调节剂）</w:t>
            </w:r>
          </w:p>
        </w:tc>
        <w:tc>
          <w:tcPr>
            <w:tcW w:w="3281" w:type="dxa"/>
            <w:noWrap w:val="0"/>
            <w:vAlign w:val="center"/>
          </w:tcPr>
          <w:p w14:paraId="4739E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 xml:space="preserve">9月22日 </w:t>
            </w:r>
          </w:p>
          <w:p w14:paraId="7E843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至 20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9月21日</w:t>
            </w:r>
          </w:p>
        </w:tc>
        <w:tc>
          <w:tcPr>
            <w:tcW w:w="1866" w:type="dxa"/>
            <w:noWrap w:val="0"/>
            <w:vAlign w:val="center"/>
          </w:tcPr>
          <w:p w14:paraId="096D6BB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shd w:val="clear" w:color="auto" w:fill="auto"/>
                <w:lang w:val="en-US" w:eastAsia="zh-CN" w:bidi="ar-SA"/>
              </w:rPr>
              <w:t>SD2021026</w:t>
            </w:r>
          </w:p>
        </w:tc>
      </w:tr>
      <w:tr w14:paraId="52DD7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10" w:type="dxa"/>
            <w:shd w:val="clear" w:color="auto" w:fill="auto"/>
            <w:noWrap w:val="0"/>
            <w:vAlign w:val="center"/>
          </w:tcPr>
          <w:p w14:paraId="3FAD325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9</w:t>
            </w: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7B86510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新疆维吾尔自治区农业科学院植物保护研究所</w:t>
            </w:r>
          </w:p>
        </w:tc>
        <w:tc>
          <w:tcPr>
            <w:tcW w:w="4413" w:type="dxa"/>
            <w:shd w:val="clear" w:color="auto" w:fill="auto"/>
            <w:noWrap w:val="0"/>
            <w:vAlign w:val="center"/>
          </w:tcPr>
          <w:p w14:paraId="642038C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药效试验：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农林用农药试验（杀虫剂、杀菌剂）</w:t>
            </w:r>
          </w:p>
        </w:tc>
        <w:tc>
          <w:tcPr>
            <w:tcW w:w="3281" w:type="dxa"/>
            <w:shd w:val="clear" w:color="auto" w:fill="auto"/>
            <w:noWrap w:val="0"/>
            <w:vAlign w:val="center"/>
          </w:tcPr>
          <w:p w14:paraId="58ABF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日</w:t>
            </w:r>
          </w:p>
          <w:p w14:paraId="7CDF4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至2031年08月18日</w:t>
            </w:r>
          </w:p>
        </w:tc>
        <w:tc>
          <w:tcPr>
            <w:tcW w:w="1866" w:type="dxa"/>
            <w:shd w:val="clear" w:color="auto" w:fill="auto"/>
            <w:noWrap w:val="0"/>
            <w:vAlign w:val="center"/>
          </w:tcPr>
          <w:p w14:paraId="36D859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lang w:val="en-US" w:eastAsia="zh-CN" w:bidi="ar-SA"/>
              </w:rPr>
              <w:t>SD2026024</w:t>
            </w:r>
          </w:p>
        </w:tc>
      </w:tr>
    </w:tbl>
    <w:p w14:paraId="64C5F1DA">
      <w:pP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0DEAC11C">
      <w:pP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B95DF0-6B4A-4729-B44D-9DC4059B262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837AFB8-2EA8-4020-8BA2-FE0F5E9090F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CCC1344-90D8-46D4-BD64-56C94D9140E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CCFC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FCC3B"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0FCC3B"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doNotTrackMoves/>
  <w:documentProtection w:enforcement="0"/>
  <w:defaultTabStop w:val="420"/>
  <w:doNotHyphenateCaps/>
  <w:drawingGridVerticalSpacing w:val="15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613E"/>
    <w:rsid w:val="000358B3"/>
    <w:rsid w:val="0006792C"/>
    <w:rsid w:val="00076AE8"/>
    <w:rsid w:val="00082667"/>
    <w:rsid w:val="00085DA0"/>
    <w:rsid w:val="000A0AEB"/>
    <w:rsid w:val="000B13C8"/>
    <w:rsid w:val="000D6F7B"/>
    <w:rsid w:val="000F02D1"/>
    <w:rsid w:val="000F0CE2"/>
    <w:rsid w:val="000F4172"/>
    <w:rsid w:val="00111135"/>
    <w:rsid w:val="00133675"/>
    <w:rsid w:val="001771C0"/>
    <w:rsid w:val="00177D52"/>
    <w:rsid w:val="00197D58"/>
    <w:rsid w:val="001A6E3A"/>
    <w:rsid w:val="001C20D1"/>
    <w:rsid w:val="001C4A46"/>
    <w:rsid w:val="001C5392"/>
    <w:rsid w:val="001C5499"/>
    <w:rsid w:val="001D6889"/>
    <w:rsid w:val="001E601A"/>
    <w:rsid w:val="001F028C"/>
    <w:rsid w:val="001F7466"/>
    <w:rsid w:val="00217478"/>
    <w:rsid w:val="00245122"/>
    <w:rsid w:val="00247A6B"/>
    <w:rsid w:val="002666E2"/>
    <w:rsid w:val="00281F4E"/>
    <w:rsid w:val="0028557A"/>
    <w:rsid w:val="00291FD5"/>
    <w:rsid w:val="003348CE"/>
    <w:rsid w:val="0035011C"/>
    <w:rsid w:val="00383F91"/>
    <w:rsid w:val="00390E23"/>
    <w:rsid w:val="003C1DD1"/>
    <w:rsid w:val="003D2D81"/>
    <w:rsid w:val="003D68C8"/>
    <w:rsid w:val="00404FF7"/>
    <w:rsid w:val="00426473"/>
    <w:rsid w:val="00444B2A"/>
    <w:rsid w:val="0047701B"/>
    <w:rsid w:val="0051631D"/>
    <w:rsid w:val="00517230"/>
    <w:rsid w:val="005B4349"/>
    <w:rsid w:val="005C2F3A"/>
    <w:rsid w:val="005E5179"/>
    <w:rsid w:val="0062495F"/>
    <w:rsid w:val="006417A3"/>
    <w:rsid w:val="0065305F"/>
    <w:rsid w:val="00672D57"/>
    <w:rsid w:val="006737EC"/>
    <w:rsid w:val="006A11BD"/>
    <w:rsid w:val="006A3B06"/>
    <w:rsid w:val="006B1314"/>
    <w:rsid w:val="006B63CE"/>
    <w:rsid w:val="006B7EBC"/>
    <w:rsid w:val="006C0A9D"/>
    <w:rsid w:val="00736AC4"/>
    <w:rsid w:val="00746366"/>
    <w:rsid w:val="00756E0B"/>
    <w:rsid w:val="00782541"/>
    <w:rsid w:val="007A45D4"/>
    <w:rsid w:val="007A55C6"/>
    <w:rsid w:val="007B19EF"/>
    <w:rsid w:val="007E7699"/>
    <w:rsid w:val="007F4140"/>
    <w:rsid w:val="00800EC3"/>
    <w:rsid w:val="00802EC4"/>
    <w:rsid w:val="00803778"/>
    <w:rsid w:val="0081460C"/>
    <w:rsid w:val="0083105C"/>
    <w:rsid w:val="00832EFE"/>
    <w:rsid w:val="00841C62"/>
    <w:rsid w:val="00843193"/>
    <w:rsid w:val="008709BE"/>
    <w:rsid w:val="00876ACA"/>
    <w:rsid w:val="00885977"/>
    <w:rsid w:val="00892288"/>
    <w:rsid w:val="00904461"/>
    <w:rsid w:val="00907292"/>
    <w:rsid w:val="00907F15"/>
    <w:rsid w:val="00925E2B"/>
    <w:rsid w:val="00951CBD"/>
    <w:rsid w:val="00962785"/>
    <w:rsid w:val="009647CD"/>
    <w:rsid w:val="00973C88"/>
    <w:rsid w:val="00975868"/>
    <w:rsid w:val="009774E5"/>
    <w:rsid w:val="009A1B88"/>
    <w:rsid w:val="009E3204"/>
    <w:rsid w:val="009F6EFA"/>
    <w:rsid w:val="00A22B08"/>
    <w:rsid w:val="00A24354"/>
    <w:rsid w:val="00A54996"/>
    <w:rsid w:val="00A627E1"/>
    <w:rsid w:val="00A70E98"/>
    <w:rsid w:val="00A711BB"/>
    <w:rsid w:val="00AC382B"/>
    <w:rsid w:val="00AD6E79"/>
    <w:rsid w:val="00B35B46"/>
    <w:rsid w:val="00B37D13"/>
    <w:rsid w:val="00B55B3F"/>
    <w:rsid w:val="00B57A4E"/>
    <w:rsid w:val="00B638B9"/>
    <w:rsid w:val="00B87FF8"/>
    <w:rsid w:val="00BB3E89"/>
    <w:rsid w:val="00BF295D"/>
    <w:rsid w:val="00BF4E1C"/>
    <w:rsid w:val="00C2215D"/>
    <w:rsid w:val="00C223F5"/>
    <w:rsid w:val="00C236A3"/>
    <w:rsid w:val="00C25AA4"/>
    <w:rsid w:val="00C43728"/>
    <w:rsid w:val="00C53391"/>
    <w:rsid w:val="00CE751C"/>
    <w:rsid w:val="00CF7976"/>
    <w:rsid w:val="00D02A1D"/>
    <w:rsid w:val="00D12A19"/>
    <w:rsid w:val="00D13F7B"/>
    <w:rsid w:val="00D16053"/>
    <w:rsid w:val="00D326C3"/>
    <w:rsid w:val="00D37948"/>
    <w:rsid w:val="00D60405"/>
    <w:rsid w:val="00D66778"/>
    <w:rsid w:val="00DB1CE3"/>
    <w:rsid w:val="00DC0D37"/>
    <w:rsid w:val="00DC2EA2"/>
    <w:rsid w:val="00DC4603"/>
    <w:rsid w:val="00DC4A47"/>
    <w:rsid w:val="00DC5724"/>
    <w:rsid w:val="00DD2C18"/>
    <w:rsid w:val="00DF730B"/>
    <w:rsid w:val="00E17F2F"/>
    <w:rsid w:val="00E21029"/>
    <w:rsid w:val="00E428C7"/>
    <w:rsid w:val="00E61837"/>
    <w:rsid w:val="00E6620F"/>
    <w:rsid w:val="00E852F8"/>
    <w:rsid w:val="00E87346"/>
    <w:rsid w:val="00EA2027"/>
    <w:rsid w:val="00EB63A8"/>
    <w:rsid w:val="00ED049D"/>
    <w:rsid w:val="00ED3288"/>
    <w:rsid w:val="00EE53A2"/>
    <w:rsid w:val="00F030D3"/>
    <w:rsid w:val="00F445C3"/>
    <w:rsid w:val="00F669D3"/>
    <w:rsid w:val="00F837F6"/>
    <w:rsid w:val="00F841E2"/>
    <w:rsid w:val="00F941C7"/>
    <w:rsid w:val="00F94B5D"/>
    <w:rsid w:val="00F94E69"/>
    <w:rsid w:val="00FB7D7A"/>
    <w:rsid w:val="00FD3BB8"/>
    <w:rsid w:val="00FE7FED"/>
    <w:rsid w:val="00FF5FAF"/>
    <w:rsid w:val="0146698A"/>
    <w:rsid w:val="014E1CD3"/>
    <w:rsid w:val="01583CCF"/>
    <w:rsid w:val="01B61E60"/>
    <w:rsid w:val="01C405FE"/>
    <w:rsid w:val="025A6958"/>
    <w:rsid w:val="026C1F3F"/>
    <w:rsid w:val="040C3EA4"/>
    <w:rsid w:val="0441032D"/>
    <w:rsid w:val="04557629"/>
    <w:rsid w:val="04F04885"/>
    <w:rsid w:val="05067473"/>
    <w:rsid w:val="055F54E5"/>
    <w:rsid w:val="056603DC"/>
    <w:rsid w:val="057B54AE"/>
    <w:rsid w:val="077677C8"/>
    <w:rsid w:val="07FA7525"/>
    <w:rsid w:val="081F405F"/>
    <w:rsid w:val="08205319"/>
    <w:rsid w:val="084B78EF"/>
    <w:rsid w:val="08D477AD"/>
    <w:rsid w:val="09186219"/>
    <w:rsid w:val="093E0273"/>
    <w:rsid w:val="09D80F7D"/>
    <w:rsid w:val="0A3277FF"/>
    <w:rsid w:val="0B4339DE"/>
    <w:rsid w:val="0C49785A"/>
    <w:rsid w:val="0D0313D4"/>
    <w:rsid w:val="0D7D7965"/>
    <w:rsid w:val="0DBF0DA0"/>
    <w:rsid w:val="0E7F09C6"/>
    <w:rsid w:val="0F93127B"/>
    <w:rsid w:val="0FA94EC4"/>
    <w:rsid w:val="0FAF4560"/>
    <w:rsid w:val="0FF24F36"/>
    <w:rsid w:val="0FFF2D87"/>
    <w:rsid w:val="10183E90"/>
    <w:rsid w:val="10C43B18"/>
    <w:rsid w:val="10D426B8"/>
    <w:rsid w:val="129E69B4"/>
    <w:rsid w:val="12B87D2E"/>
    <w:rsid w:val="12FF407C"/>
    <w:rsid w:val="14C00DBD"/>
    <w:rsid w:val="150E027F"/>
    <w:rsid w:val="16737B1C"/>
    <w:rsid w:val="175D0668"/>
    <w:rsid w:val="1774125B"/>
    <w:rsid w:val="178E2E60"/>
    <w:rsid w:val="17913D08"/>
    <w:rsid w:val="17DE5C3D"/>
    <w:rsid w:val="18995AFC"/>
    <w:rsid w:val="18A0595A"/>
    <w:rsid w:val="194F071D"/>
    <w:rsid w:val="1A7B57FF"/>
    <w:rsid w:val="1AB25ACC"/>
    <w:rsid w:val="1ABE1050"/>
    <w:rsid w:val="1AD54BC5"/>
    <w:rsid w:val="1BC81D4D"/>
    <w:rsid w:val="1CA37EA1"/>
    <w:rsid w:val="1D146205"/>
    <w:rsid w:val="1DF20496"/>
    <w:rsid w:val="1DF226B9"/>
    <w:rsid w:val="1E8B7FA1"/>
    <w:rsid w:val="1F894DCE"/>
    <w:rsid w:val="1FA1040A"/>
    <w:rsid w:val="201D1AAA"/>
    <w:rsid w:val="206100DA"/>
    <w:rsid w:val="207E074C"/>
    <w:rsid w:val="216503E4"/>
    <w:rsid w:val="21805F11"/>
    <w:rsid w:val="21E42396"/>
    <w:rsid w:val="2310209D"/>
    <w:rsid w:val="23F2568C"/>
    <w:rsid w:val="246D577D"/>
    <w:rsid w:val="25346A17"/>
    <w:rsid w:val="255E6687"/>
    <w:rsid w:val="26280000"/>
    <w:rsid w:val="262E3D6B"/>
    <w:rsid w:val="26993C2F"/>
    <w:rsid w:val="270B1D71"/>
    <w:rsid w:val="283E76A5"/>
    <w:rsid w:val="28544FE5"/>
    <w:rsid w:val="28C52928"/>
    <w:rsid w:val="29396B6A"/>
    <w:rsid w:val="293C4853"/>
    <w:rsid w:val="295108F9"/>
    <w:rsid w:val="298C6B30"/>
    <w:rsid w:val="29AA3DDA"/>
    <w:rsid w:val="2B8F5E0F"/>
    <w:rsid w:val="2BF5396D"/>
    <w:rsid w:val="2C2456DA"/>
    <w:rsid w:val="2C5819E3"/>
    <w:rsid w:val="2C722C2A"/>
    <w:rsid w:val="2C81612A"/>
    <w:rsid w:val="2C846109"/>
    <w:rsid w:val="2D223E2A"/>
    <w:rsid w:val="2D6A7B85"/>
    <w:rsid w:val="2D9D7824"/>
    <w:rsid w:val="2DC02F0E"/>
    <w:rsid w:val="2DD32EEC"/>
    <w:rsid w:val="2DFE2068"/>
    <w:rsid w:val="2EF65A48"/>
    <w:rsid w:val="2FC45C3C"/>
    <w:rsid w:val="2FD709BF"/>
    <w:rsid w:val="3021355B"/>
    <w:rsid w:val="302B1225"/>
    <w:rsid w:val="30BC32EF"/>
    <w:rsid w:val="316A4053"/>
    <w:rsid w:val="31C50EA4"/>
    <w:rsid w:val="31E325DC"/>
    <w:rsid w:val="31ED7798"/>
    <w:rsid w:val="3208576B"/>
    <w:rsid w:val="321E0D70"/>
    <w:rsid w:val="32854456"/>
    <w:rsid w:val="33B40D39"/>
    <w:rsid w:val="342D285B"/>
    <w:rsid w:val="35A5358A"/>
    <w:rsid w:val="37515404"/>
    <w:rsid w:val="377C459B"/>
    <w:rsid w:val="37B450F8"/>
    <w:rsid w:val="391D22E5"/>
    <w:rsid w:val="393C5B4D"/>
    <w:rsid w:val="39AA719C"/>
    <w:rsid w:val="3A1467C4"/>
    <w:rsid w:val="3A445D88"/>
    <w:rsid w:val="3AA52982"/>
    <w:rsid w:val="3B653422"/>
    <w:rsid w:val="3B8A1D94"/>
    <w:rsid w:val="3BAE31C0"/>
    <w:rsid w:val="3BB35C81"/>
    <w:rsid w:val="3C361D39"/>
    <w:rsid w:val="3CC06AC4"/>
    <w:rsid w:val="3D4B4A6F"/>
    <w:rsid w:val="3D7C3C48"/>
    <w:rsid w:val="3EFC4030"/>
    <w:rsid w:val="3F5940E2"/>
    <w:rsid w:val="406C1841"/>
    <w:rsid w:val="40DC45B9"/>
    <w:rsid w:val="41540824"/>
    <w:rsid w:val="416C03F1"/>
    <w:rsid w:val="41B979DF"/>
    <w:rsid w:val="41D20425"/>
    <w:rsid w:val="41E17696"/>
    <w:rsid w:val="438701A7"/>
    <w:rsid w:val="44321CAD"/>
    <w:rsid w:val="45897AA7"/>
    <w:rsid w:val="45EB22F2"/>
    <w:rsid w:val="471C43C7"/>
    <w:rsid w:val="474F61B4"/>
    <w:rsid w:val="47766D5B"/>
    <w:rsid w:val="478E5912"/>
    <w:rsid w:val="47912EB0"/>
    <w:rsid w:val="49645D5D"/>
    <w:rsid w:val="49932423"/>
    <w:rsid w:val="4B8971BB"/>
    <w:rsid w:val="4BD21783"/>
    <w:rsid w:val="4C132F5D"/>
    <w:rsid w:val="4C6F6F7C"/>
    <w:rsid w:val="4CA350CD"/>
    <w:rsid w:val="4D5F28FE"/>
    <w:rsid w:val="4DFC46B1"/>
    <w:rsid w:val="4E4967DC"/>
    <w:rsid w:val="4E4D1DB4"/>
    <w:rsid w:val="4EB12538"/>
    <w:rsid w:val="4F7B533E"/>
    <w:rsid w:val="4FC9041A"/>
    <w:rsid w:val="509C6AEF"/>
    <w:rsid w:val="50B32B5C"/>
    <w:rsid w:val="50FD0057"/>
    <w:rsid w:val="51465FF2"/>
    <w:rsid w:val="51D018E5"/>
    <w:rsid w:val="51D515C0"/>
    <w:rsid w:val="51F044F8"/>
    <w:rsid w:val="523A2159"/>
    <w:rsid w:val="52407990"/>
    <w:rsid w:val="52526D23"/>
    <w:rsid w:val="52535DC5"/>
    <w:rsid w:val="52F74CB8"/>
    <w:rsid w:val="534A0C68"/>
    <w:rsid w:val="53D36B00"/>
    <w:rsid w:val="541D3ED2"/>
    <w:rsid w:val="54541BBB"/>
    <w:rsid w:val="5482636F"/>
    <w:rsid w:val="557E677D"/>
    <w:rsid w:val="559B5AEA"/>
    <w:rsid w:val="56105571"/>
    <w:rsid w:val="56492613"/>
    <w:rsid w:val="56592F3B"/>
    <w:rsid w:val="56CF634A"/>
    <w:rsid w:val="5783646C"/>
    <w:rsid w:val="584D3CEE"/>
    <w:rsid w:val="59520564"/>
    <w:rsid w:val="59F85F61"/>
    <w:rsid w:val="5A0446CF"/>
    <w:rsid w:val="5A1B1196"/>
    <w:rsid w:val="5A3E0F6F"/>
    <w:rsid w:val="5B2B54DA"/>
    <w:rsid w:val="5C2C22E2"/>
    <w:rsid w:val="5D371727"/>
    <w:rsid w:val="5DCC4FB7"/>
    <w:rsid w:val="5DFD7AF9"/>
    <w:rsid w:val="5E9137BE"/>
    <w:rsid w:val="5F280677"/>
    <w:rsid w:val="5F8C0CF6"/>
    <w:rsid w:val="5FE35223"/>
    <w:rsid w:val="60BD40D3"/>
    <w:rsid w:val="615A54D1"/>
    <w:rsid w:val="6280756A"/>
    <w:rsid w:val="633D2980"/>
    <w:rsid w:val="63585EE4"/>
    <w:rsid w:val="63C11EFC"/>
    <w:rsid w:val="63F663ED"/>
    <w:rsid w:val="642D7399"/>
    <w:rsid w:val="64C07C5F"/>
    <w:rsid w:val="64F12647"/>
    <w:rsid w:val="64F142FB"/>
    <w:rsid w:val="650A14A3"/>
    <w:rsid w:val="6512575E"/>
    <w:rsid w:val="65190878"/>
    <w:rsid w:val="652408A5"/>
    <w:rsid w:val="65D93042"/>
    <w:rsid w:val="65DA2361"/>
    <w:rsid w:val="662C5668"/>
    <w:rsid w:val="665E46EE"/>
    <w:rsid w:val="66732B3B"/>
    <w:rsid w:val="66735347"/>
    <w:rsid w:val="667A0825"/>
    <w:rsid w:val="667C7F6A"/>
    <w:rsid w:val="66B41D59"/>
    <w:rsid w:val="66ED6F62"/>
    <w:rsid w:val="672B7AA1"/>
    <w:rsid w:val="676451AA"/>
    <w:rsid w:val="67766AAD"/>
    <w:rsid w:val="68475525"/>
    <w:rsid w:val="688D0282"/>
    <w:rsid w:val="690C417D"/>
    <w:rsid w:val="697116F5"/>
    <w:rsid w:val="69EE5C01"/>
    <w:rsid w:val="6A377D8F"/>
    <w:rsid w:val="6A756B83"/>
    <w:rsid w:val="6B1D0C42"/>
    <w:rsid w:val="6BDE1F9F"/>
    <w:rsid w:val="6C4549A1"/>
    <w:rsid w:val="6C905706"/>
    <w:rsid w:val="6CD13DD2"/>
    <w:rsid w:val="6D48259E"/>
    <w:rsid w:val="6E504686"/>
    <w:rsid w:val="6EF25E41"/>
    <w:rsid w:val="6F301AE1"/>
    <w:rsid w:val="6F3B77AB"/>
    <w:rsid w:val="70310442"/>
    <w:rsid w:val="71CA7EC9"/>
    <w:rsid w:val="71F578F9"/>
    <w:rsid w:val="72347E25"/>
    <w:rsid w:val="73193786"/>
    <w:rsid w:val="73BB7061"/>
    <w:rsid w:val="74A41914"/>
    <w:rsid w:val="74F1255E"/>
    <w:rsid w:val="75F07E21"/>
    <w:rsid w:val="762639DA"/>
    <w:rsid w:val="76C8545A"/>
    <w:rsid w:val="76D76194"/>
    <w:rsid w:val="780C01A1"/>
    <w:rsid w:val="79667FAD"/>
    <w:rsid w:val="79D54479"/>
    <w:rsid w:val="79ED6FBD"/>
    <w:rsid w:val="7AE523BB"/>
    <w:rsid w:val="7AE97FD9"/>
    <w:rsid w:val="7B191BD0"/>
    <w:rsid w:val="7B286E62"/>
    <w:rsid w:val="7B6D3309"/>
    <w:rsid w:val="7D157F1D"/>
    <w:rsid w:val="7D2C6B2B"/>
    <w:rsid w:val="7D573893"/>
    <w:rsid w:val="7E0357C0"/>
    <w:rsid w:val="7FB04A0F"/>
    <w:rsid w:val="9CB9A731"/>
    <w:rsid w:val="9FFE9393"/>
    <w:rsid w:val="ADBF3D1A"/>
    <w:rsid w:val="B6DF4C2B"/>
    <w:rsid w:val="C77C57EA"/>
    <w:rsid w:val="FF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locked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7"/>
    <w:semiHidden/>
    <w:qFormat/>
    <w:locked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semiHidden/>
    <w:qFormat/>
    <w:locked/>
    <w:uiPriority w:val="99"/>
    <w:rPr>
      <w:sz w:val="18"/>
      <w:szCs w:val="18"/>
    </w:rPr>
  </w:style>
  <w:style w:type="character" w:customStyle="1" w:styleId="13">
    <w:name w:val="批注框文本 Char"/>
    <w:basedOn w:val="10"/>
    <w:link w:val="5"/>
    <w:semiHidden/>
    <w:qFormat/>
    <w:locked/>
    <w:uiPriority w:val="99"/>
    <w:rPr>
      <w:sz w:val="2"/>
      <w:szCs w:val="2"/>
    </w:rPr>
  </w:style>
  <w:style w:type="character" w:customStyle="1" w:styleId="14">
    <w:name w:val="font11"/>
    <w:basedOn w:val="10"/>
    <w:qFormat/>
    <w:uiPriority w:val="0"/>
    <w:rPr>
      <w:rFonts w:hint="eastAsia" w:ascii="仿宋_GB2312" w:eastAsia="仿宋_GB2312" w:cs="仿宋_GB2312"/>
      <w:b/>
      <w:color w:val="000000"/>
      <w:sz w:val="24"/>
      <w:szCs w:val="24"/>
      <w:u w:val="none"/>
    </w:rPr>
  </w:style>
  <w:style w:type="character" w:customStyle="1" w:styleId="15">
    <w:name w:val="font2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4</Pages>
  <Words>553</Words>
  <Characters>718</Characters>
  <Lines>2</Lines>
  <Paragraphs>1</Paragraphs>
  <TotalTime>2</TotalTime>
  <ScaleCrop>false</ScaleCrop>
  <LinksUpToDate>false</LinksUpToDate>
  <CharactersWithSpaces>722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2018-12-23T22:44:00Z</dcterms:created>
  <dc:creator>李好</dc:creator>
  <cp:lastModifiedBy>Rui</cp:lastModifiedBy>
  <cp:lastPrinted>2026-07-16T01:13:00Z</cp:lastPrinted>
  <dcterms:modified xsi:type="dcterms:W3CDTF">2026-08-24T10:13:00Z</dcterms:modified>
  <dc:title>农业农村部公告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D0604B4531CD4B93BAAF9D8EAA11ABE2_13</vt:lpwstr>
  </property>
  <property fmtid="{D5CDD505-2E9C-101B-9397-08002B2CF9AE}" pid="4" name="KSOTemplateDocerSaveRecord">
    <vt:lpwstr>eyJoZGlkIjoiNGQwMDBlOTJlNDZiYzI0M2VhMTk5ZTdkYjMzMTIwYzkiLCJ1c2VySWQiOiI1Mjg5ODgzNDUifQ==</vt:lpwstr>
  </property>
</Properties>
</file>