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pageBreakBefore w:val="false"/>
        <w:widowControl/>
        <w:kinsoku w:val="false"/>
        <w:overflowPunct w:val="true"/>
        <w:autoSpaceDE w:val="false"/>
        <w:bidi w:val="0"/>
        <w:snapToGrid w:val="false"/>
        <w:spacing w:lineRule="exact" w:line="560" w:before="0" w:after="0"/>
        <w:jc w:val="both"/>
        <w:textAlignment w:val="baseline"/>
        <w:rPr>
          <w:rFonts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cs="黑体" w:eastAsia="黑体"/>
          <w:sz w:val="32"/>
          <w:szCs w:val="32"/>
          <w:lang w:val="en-US" w:eastAsia="zh-CN"/>
        </w:rPr>
        <w:t>附件</w:t>
      </w:r>
      <w:r>
        <w:rPr>
          <w:rFonts w:eastAsia="黑体" w:cs="黑体" w:ascii="黑体" w:hAnsi="黑体"/>
          <w:sz w:val="32"/>
          <w:szCs w:val="32"/>
          <w:lang w:val="en-US" w:eastAsia="zh-CN"/>
        </w:rPr>
        <w:t>2</w:t>
      </w:r>
    </w:p>
    <w:p>
      <w:pPr>
        <w:pStyle w:val="Normal"/>
        <w:keepNext w:val="false"/>
        <w:keepLines w:val="false"/>
        <w:pageBreakBefore w:val="false"/>
        <w:widowControl/>
        <w:kinsoku w:val="false"/>
        <w:overflowPunct w:val="true"/>
        <w:autoSpaceDE w:val="false"/>
        <w:bidi w:val="0"/>
        <w:snapToGrid w:val="false"/>
        <w:spacing w:lineRule="exact" w:line="560" w:before="0" w:after="0"/>
        <w:jc w:val="center"/>
        <w:textAlignment w:val="baseline"/>
        <w:rPr>
          <w:rFonts w:ascii="方正小标宋简体" w:hAnsi="方正小标宋简体" w:eastAsia="方正小标宋简体" w:cs="方正小标宋简体"/>
          <w:i w:val="false"/>
          <w:i w:val="false"/>
          <w:iCs w:val="false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ascii="方正小标宋简体" w:hAnsi="方正小标宋简体" w:cs="方正小标宋简体" w:eastAsia="方正小标宋简体"/>
          <w:i w:val="false"/>
          <w:iCs w:val="false"/>
          <w:color w:val="000000"/>
          <w:kern w:val="0"/>
          <w:sz w:val="44"/>
          <w:szCs w:val="44"/>
          <w:u w:val="none"/>
          <w:lang w:val="en-US" w:eastAsia="zh-CN" w:bidi="ar"/>
        </w:rPr>
        <w:t>试点学校名单</w:t>
      </w:r>
    </w:p>
    <w:tbl>
      <w:tblPr>
        <w:tblW w:w="9578" w:type="dxa"/>
        <w:jc w:val="left"/>
        <w:tblInd w:w="-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103"/>
        <w:gridCol w:w="2507"/>
        <w:gridCol w:w="740"/>
        <w:gridCol w:w="1232"/>
        <w:gridCol w:w="3171"/>
      </w:tblGrid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县（区）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县（区）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兴庆区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兴庆区第十三幼儿园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红寺堡区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红寺堡区第</w:t>
            </w: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幼儿园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兴庆区星光华幼儿园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红寺堡区第五幼儿园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兴庆区海宝龙幼儿园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新庄集中心小学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兴庆区第三十二小学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红寺堡区第</w:t>
            </w: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银川市第三十一中学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红寺堡区罗山中学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贺兰县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贺兰县幼儿园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原州区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原州区第十八幼儿园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贺兰县海量幼儿园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原州区人杰幼儿园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贺兰县西幼幼儿园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原州区童辉幼儿园有限公司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贺兰县第六中学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固原市第六中学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贺兰县第一中学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固原市第五中学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平罗县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平罗县第一幼儿园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西吉县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西吉一幼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平罗县博苑明天幼儿园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西吉九幼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平罗县东方明珠幼儿园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思源二幼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平罗县陶乐小学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西吉七中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平罗县第七中学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西吉职业中学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平罗中学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中宁县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中宁县第二幼儿园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青铜峡市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both"/>
              <w:textAlignment w:val="top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第三幼儿园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兴宁幼儿园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both"/>
              <w:textAlignment w:val="top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阳光幼儿园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安知鸿幼儿园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both"/>
              <w:textAlignment w:val="top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同乐小学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中宁县八小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both"/>
              <w:textAlignment w:val="top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第八中学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中宁五中</w:t>
            </w:r>
          </w:p>
        </w:tc>
      </w:tr>
      <w:tr>
        <w:trPr>
          <w:trHeight w:val="40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both"/>
              <w:textAlignment w:val="top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职教中心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eastAsia="仿宋" w:cs="仿宋" w:ascii="仿宋" w:hAnsi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overflowPunct w:val="true"/>
              <w:bidi w:val="0"/>
              <w:spacing w:lineRule="exact" w:line="320"/>
              <w:jc w:val="left"/>
              <w:textAlignment w:val="center"/>
              <w:rPr>
                <w:rFonts w:ascii="仿宋" w:hAnsi="仿宋" w:eastAsia="仿宋" w:cs="仿宋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" w:hAnsi="仿宋" w:cs="仿宋" w:eastAsia="仿宋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中中宁中学</w:t>
            </w:r>
          </w:p>
        </w:tc>
      </w:tr>
    </w:tbl>
    <w:p>
      <w:pPr>
        <w:pStyle w:val="Normal"/>
        <w:textAlignment w:val="top"/>
        <w:rPr>
          <w:rFonts w:ascii="宋体" w:hAnsi="宋体" w:eastAsia="宋体" w:cs="宋体"/>
          <w:sz w:val="18"/>
          <w:szCs w:val="18"/>
          <w:lang w:val="en-US" w:eastAsia="zh-CN" w:bidi="ar"/>
        </w:rPr>
      </w:pPr>
      <w:r>
        <w:rPr>
          <w:rFonts w:eastAsia="宋体" w:cs="宋体" w:ascii="宋体" w:hAnsi="宋体"/>
          <w:sz w:val="18"/>
          <w:szCs w:val="18"/>
          <w:lang w:val="en-US" w:eastAsia="zh-CN" w:bidi="ar"/>
        </w:rPr>
      </w:r>
    </w:p>
    <w:sectPr>
      <w:headerReference w:type="default" r:id="rId2"/>
      <w:footerReference w:type="default" r:id="rId3"/>
      <w:type w:val="nextPage"/>
      <w:pgSz w:orient="landscape" w:w="11906" w:h="16838"/>
      <w:pgMar w:left="1587" w:right="1474" w:gutter="0" w:header="851" w:top="2098" w:footer="1417" w:bottom="1984"/>
      <w:pgNumType w:start="41"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0"/>
    <w:family w:val="swiss"/>
    <w:pitch w:val="default"/>
  </w:font>
  <w:font w:name="宋体">
    <w:charset w:val="86"/>
    <w:family w:val="auto"/>
    <w:pitch w:val="default"/>
  </w:font>
  <w:font w:name="仿宋_GB2312">
    <w:charset w:val="86"/>
    <w:family w:val="auto"/>
    <w:pitch w:val="default"/>
  </w:font>
  <w:font w:name="Liberation Sans">
    <w:altName w:val="Arial"/>
    <w:charset w:val="01"/>
    <w:family w:val="swiss"/>
    <w:pitch w:val="variable"/>
  </w:font>
  <w:font w:name="仿宋">
    <w:charset w:val="86"/>
    <w:family w:val="auto"/>
    <w:pitch w:val="default"/>
  </w:font>
  <w:font w:name="黑体">
    <w:charset w:val="86"/>
    <w:family w:val="auto"/>
    <w:pitch w:val="default"/>
  </w:font>
  <w:font w:name="方正小标宋简体">
    <w:charset w:val="86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30"/>
      <w:ind w:left="7859" w:hanging="0"/>
      <w:rPr>
        <w:rFonts w:ascii="宋体" w:hAnsi="宋体" w:eastAsia="宋体" w:cs="宋体"/>
        <w:sz w:val="22"/>
        <w:szCs w:val="22"/>
      </w:rPr>
    </w:pPr>
    <w:r>
      <w:rPr>
        <w:rFonts w:eastAsia="宋体" w:cs="宋体" w:ascii="宋体" w:hAnsi="宋体"/>
        <w:sz w:val="22"/>
        <w:szCs w:val="22"/>
      </w:rPr>
    </w:r>
    <w:r>
      <mc:AlternateContent>
        <mc:Choice Requires="wps">
          <w:drawing>
            <wp:anchor behindDoc="1" distT="0" distB="0" distL="114935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227965" cy="20828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965" cy="20828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eastAsia="宋体" w:cs="宋体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  <w:rFonts w:eastAsia="宋体" w:cs="宋体" w:ascii="宋体" w:hAnsi="宋体"/>
                            </w:rPr>
                            <w:instrText xml:space="preserve"> PAGE </w:instrText>
                          </w:r>
                          <w:r>
                            <w:rPr>
                              <w:sz w:val="28"/>
                              <w:szCs w:val="28"/>
                              <w:rFonts w:eastAsia="宋体" w:cs="宋体" w:ascii="宋体" w:hAnsi="宋体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  <w:rFonts w:eastAsia="宋体" w:cs="宋体" w:ascii="宋体" w:hAnsi="宋体"/>
                            </w:rPr>
                            <w:t>41</w:t>
                          </w:r>
                          <w:r>
                            <w:rPr>
                              <w:sz w:val="28"/>
                              <w:szCs w:val="28"/>
                              <w:rFonts w:eastAsia="宋体" w:cs="宋体" w:ascii="宋体" w:hAnsi="宋体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7.95pt;height:16.4pt;mso-wrap-distance-left:9.05pt;mso-wrap-distance-right:0pt;mso-wrap-distance-top:0pt;mso-wrap-distance-bottom:0pt;margin-top:0pt;mso-position-vertical-relative:text;margin-left:424.3pt;mso-position-horizontal:outside;mso-position-horizontal-relative:margin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Footer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eastAsia="宋体" w:cs="宋体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  <w:rFonts w:eastAsia="宋体" w:cs="宋体" w:ascii="宋体" w:hAnsi="宋体"/>
                      </w:rPr>
                      <w:instrText xml:space="preserve"> PAGE </w:instrText>
                    </w:r>
                    <w:r>
                      <w:rPr>
                        <w:sz w:val="28"/>
                        <w:szCs w:val="28"/>
                        <w:rFonts w:eastAsia="宋体" w:cs="宋体" w:ascii="宋体" w:hAnsi="宋体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  <w:rFonts w:eastAsia="宋体" w:cs="宋体" w:ascii="宋体" w:hAnsi="宋体"/>
                      </w:rPr>
                      <w:t>41</w:t>
                    </w:r>
                    <w:r>
                      <w:rPr>
                        <w:sz w:val="28"/>
                        <w:szCs w:val="28"/>
                        <w:rFonts w:eastAsia="宋体" w:cs="宋体" w:ascii="宋体" w:hAnsi="宋体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57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false"/>
      <w:autoSpaceDE w:val="false"/>
      <w:bidi w:val="0"/>
      <w:snapToGrid w:val="false"/>
      <w:spacing w:lineRule="auto" w:line="240"/>
      <w:jc w:val="left"/>
      <w:textAlignment w:val="baseline"/>
    </w:pPr>
    <w:rPr>
      <w:rFonts w:ascii="Arial" w:hAnsi="Arial" w:eastAsia="Arial" w:cs="Arial"/>
      <w:color w:val="000000"/>
      <w:kern w:val="0"/>
      <w:sz w:val="21"/>
      <w:szCs w:val="21"/>
      <w:lang w:val="en-US" w:eastAsia="en-US" w:bidi="ar-SA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spacing w:before="100" w:after="100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Heading4">
    <w:name w:val="Heading 4"/>
    <w:basedOn w:val="Normal"/>
    <w:next w:val="Normal"/>
    <w:qFormat/>
    <w:pPr>
      <w:numPr>
        <w:ilvl w:val="3"/>
        <w:numId w:val="1"/>
      </w:numPr>
      <w:spacing w:before="100" w:after="100"/>
      <w:jc w:val="left"/>
      <w:outlineLvl w:val="3"/>
    </w:pPr>
    <w:rPr>
      <w:rFonts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styleId="Style12">
    <w:name w:val="默认段落字体"/>
    <w:qFormat/>
    <w:rPr/>
  </w:style>
  <w:style w:type="character" w:styleId="StrongEmphasis">
    <w:name w:val="Strong Emphasis"/>
    <w:basedOn w:val="Style12"/>
    <w:qFormat/>
    <w:rPr>
      <w:b/>
    </w:rPr>
  </w:style>
  <w:style w:type="character" w:styleId="Style13">
    <w:name w:val="批注引用"/>
    <w:qFormat/>
    <w:rPr>
      <w:sz w:val="21"/>
      <w:szCs w:val="21"/>
    </w:rPr>
  </w:style>
  <w:style w:type="character" w:styleId="Font01">
    <w:name w:val="font01"/>
    <w:basedOn w:val="Style12"/>
    <w:qFormat/>
    <w:rPr>
      <w:rFonts w:ascii="宋体" w:hAnsi="宋体" w:eastAsia="宋体" w:cs="宋体"/>
      <w:i w:val="false"/>
      <w:iCs w:val="false"/>
      <w:color w:val="000000"/>
      <w:sz w:val="27"/>
      <w:szCs w:val="27"/>
      <w:u w:val="none"/>
    </w:rPr>
  </w:style>
  <w:style w:type="character" w:styleId="Font51">
    <w:name w:val="font51"/>
    <w:basedOn w:val="Style12"/>
    <w:qFormat/>
    <w:rPr>
      <w:rFonts w:ascii="仿宋_GB2312" w:hAnsi="仿宋_GB2312" w:eastAsia="仿宋_GB2312" w:cs="仿宋_GB2312"/>
      <w:i w:val="false"/>
      <w:iCs w:val="false"/>
      <w:color w:val="000000"/>
      <w:sz w:val="28"/>
      <w:szCs w:val="28"/>
      <w:u w:val="none"/>
    </w:rPr>
  </w:style>
  <w:style w:type="character" w:styleId="Font61">
    <w:name w:val="font61"/>
    <w:basedOn w:val="Style12"/>
    <w:qFormat/>
    <w:rPr>
      <w:rFonts w:ascii="仿宋_GB2312" w:hAnsi="仿宋_GB2312" w:eastAsia="仿宋_GB2312" w:cs="仿宋_GB2312"/>
      <w:b/>
      <w:bCs/>
      <w:i w:val="false"/>
      <w:iCs w:val="false"/>
      <w:color w:val="000000"/>
      <w:sz w:val="21"/>
      <w:szCs w:val="21"/>
      <w:u w:val="none"/>
    </w:rPr>
  </w:style>
  <w:style w:type="character" w:styleId="Font71">
    <w:name w:val="font71"/>
    <w:basedOn w:val="Style12"/>
    <w:qFormat/>
    <w:rPr>
      <w:rFonts w:ascii="仿宋_GB2312" w:hAnsi="仿宋_GB2312" w:eastAsia="仿宋_GB2312" w:cs="仿宋_GB2312"/>
      <w:i w:val="false"/>
      <w:iCs w:val="false"/>
      <w:color w:val="000000"/>
      <w:sz w:val="21"/>
      <w:szCs w:val="21"/>
      <w:u w:val="none"/>
    </w:rPr>
  </w:style>
  <w:style w:type="character" w:styleId="Font81">
    <w:name w:val="font81"/>
    <w:basedOn w:val="Style12"/>
    <w:qFormat/>
    <w:rPr>
      <w:rFonts w:ascii="仿宋_GB2312" w:hAnsi="仿宋_GB2312" w:eastAsia="仿宋_GB2312" w:cs="仿宋_GB2312"/>
      <w:i w:val="false"/>
      <w:iCs w:val="false"/>
      <w:color w:val="000000"/>
      <w:sz w:val="10"/>
      <w:szCs w:val="10"/>
      <w:u w:val="none"/>
      <w:vertAlign w:val="superscript"/>
    </w:rPr>
  </w:style>
  <w:style w:type="character" w:styleId="Font91">
    <w:name w:val="font91"/>
    <w:basedOn w:val="Style12"/>
    <w:qFormat/>
    <w:rPr>
      <w:rFonts w:ascii="仿宋_GB2312" w:hAnsi="仿宋_GB2312" w:eastAsia="仿宋_GB2312" w:cs="仿宋_GB2312"/>
      <w:i w:val="false"/>
      <w:iCs w:val="false"/>
      <w:color w:val="000000"/>
      <w:sz w:val="24"/>
      <w:szCs w:val="24"/>
      <w:u w:val="none"/>
    </w:rPr>
  </w:style>
  <w:style w:type="character" w:styleId="Font101">
    <w:name w:val="font101"/>
    <w:basedOn w:val="Style12"/>
    <w:qFormat/>
    <w:rPr>
      <w:rFonts w:ascii="仿宋_GB2312" w:hAnsi="仿宋_GB2312" w:eastAsia="仿宋_GB2312" w:cs="仿宋_GB2312"/>
      <w:i w:val="false"/>
      <w:iCs w:val="false"/>
      <w:color w:val="000000"/>
      <w:sz w:val="12"/>
      <w:szCs w:val="12"/>
      <w:u w:val="none"/>
      <w:vertAlign w:val="superscript"/>
    </w:rPr>
  </w:style>
  <w:style w:type="character" w:styleId="Font31">
    <w:name w:val="font31"/>
    <w:basedOn w:val="Style12"/>
    <w:qFormat/>
    <w:rPr>
      <w:rFonts w:ascii="仿宋_GB2312" w:hAnsi="仿宋_GB2312" w:eastAsia="仿宋_GB2312" w:cs="仿宋_GB2312"/>
      <w:i w:val="false"/>
      <w:iCs w:val="false"/>
      <w:color w:val="000000"/>
      <w:sz w:val="24"/>
      <w:szCs w:val="24"/>
      <w:u w:val="none"/>
    </w:rPr>
  </w:style>
  <w:style w:type="character" w:styleId="Font41">
    <w:name w:val="font41"/>
    <w:basedOn w:val="Style12"/>
    <w:qFormat/>
    <w:rPr>
      <w:rFonts w:ascii="仿宋_GB2312" w:hAnsi="仿宋_GB2312" w:eastAsia="仿宋_GB2312" w:cs="仿宋_GB2312"/>
      <w:i w:val="false"/>
      <w:iCs w:val="false"/>
      <w:color w:val="000000"/>
      <w:sz w:val="12"/>
      <w:szCs w:val="12"/>
      <w:u w:val="none"/>
      <w:vertAlign w:val="superscript"/>
    </w:rPr>
  </w:style>
  <w:style w:type="character" w:styleId="Font112">
    <w:name w:val="font112"/>
    <w:basedOn w:val="Style12"/>
    <w:qFormat/>
    <w:rPr>
      <w:rFonts w:ascii="仿宋_GB2312" w:hAnsi="仿宋_GB2312" w:eastAsia="仿宋_GB2312" w:cs="仿宋_GB2312"/>
      <w:b/>
      <w:bCs/>
      <w:i w:val="false"/>
      <w:iCs w:val="false"/>
      <w:color w:val="000000"/>
      <w:sz w:val="24"/>
      <w:szCs w:val="24"/>
      <w:u w:val="none"/>
    </w:rPr>
  </w:style>
  <w:style w:type="character" w:styleId="Font121">
    <w:name w:val="font121"/>
    <w:basedOn w:val="Style12"/>
    <w:qFormat/>
    <w:rPr>
      <w:rFonts w:ascii="仿宋_GB2312" w:hAnsi="仿宋_GB2312" w:eastAsia="仿宋_GB2312" w:cs="仿宋_GB2312"/>
      <w:i w:val="false"/>
      <w:iCs w:val="false"/>
      <w:color w:val="000000"/>
      <w:sz w:val="24"/>
      <w:szCs w:val="24"/>
      <w:u w:val="none"/>
    </w:rPr>
  </w:style>
  <w:style w:type="character" w:styleId="Font131">
    <w:name w:val="font131"/>
    <w:basedOn w:val="Style12"/>
    <w:qFormat/>
    <w:rPr>
      <w:rFonts w:ascii="仿宋_GB2312" w:hAnsi="仿宋_GB2312" w:eastAsia="仿宋_GB2312" w:cs="仿宋_GB2312"/>
      <w:i w:val="false"/>
      <w:iCs w:val="false"/>
      <w:color w:val="000000"/>
      <w:sz w:val="12"/>
      <w:szCs w:val="12"/>
      <w:u w:val="none"/>
      <w:vertAlign w:val="superscript"/>
    </w:rPr>
  </w:style>
  <w:style w:type="character" w:styleId="Font141">
    <w:name w:val="font141"/>
    <w:basedOn w:val="Style12"/>
    <w:qFormat/>
    <w:rPr>
      <w:rFonts w:ascii="仿宋_GB2312" w:hAnsi="仿宋_GB2312" w:eastAsia="仿宋_GB2312" w:cs="仿宋_GB2312"/>
      <w:i w:val="false"/>
      <w:iCs w:val="false"/>
      <w:color w:val="000000"/>
      <w:sz w:val="14"/>
      <w:szCs w:val="14"/>
      <w:u w:val="none"/>
      <w:vertAlign w:val="superscript"/>
    </w:rPr>
  </w:style>
  <w:style w:type="character" w:styleId="Font11">
    <w:name w:val="font11"/>
    <w:basedOn w:val="Style12"/>
    <w:qFormat/>
    <w:rPr>
      <w:rFonts w:ascii="仿宋_GB2312" w:hAnsi="仿宋_GB2312" w:eastAsia="仿宋_GB2312" w:cs="仿宋_GB2312"/>
      <w:i w:val="false"/>
      <w:iCs w:val="false"/>
      <w:color w:val="000000"/>
      <w:sz w:val="28"/>
      <w:szCs w:val="28"/>
      <w:u w:val="none"/>
    </w:rPr>
  </w:style>
  <w:style w:type="character" w:styleId="Font21">
    <w:name w:val="font21"/>
    <w:basedOn w:val="Style12"/>
    <w:qFormat/>
    <w:rPr>
      <w:rFonts w:ascii="宋体" w:hAnsi="宋体" w:eastAsia="宋体" w:cs="宋体"/>
      <w:i w:val="false"/>
      <w:iCs w:val="false"/>
      <w:color w:val="000000"/>
      <w:sz w:val="18"/>
      <w:szCs w:val="18"/>
      <w:u w:val="non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Style14">
    <w:name w:val="批注文字"/>
    <w:basedOn w:val="Normal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</w:rPr>
  </w:style>
  <w:style w:type="paragraph" w:styleId="Header">
    <w:name w:val="Header"/>
    <w:basedOn w:val="Normal"/>
    <w:pPr>
      <w:pBdr/>
      <w:tabs>
        <w:tab w:val="clear" w:pos="420"/>
        <w:tab w:val="center" w:pos="4153" w:leader="none"/>
        <w:tab w:val="right" w:pos="8306" w:leader="none"/>
      </w:tabs>
      <w:snapToGrid w:val="false"/>
      <w:spacing w:lineRule="auto" w:line="240"/>
      <w:jc w:val="both"/>
    </w:pPr>
    <w:rPr>
      <w:sz w:val="18"/>
    </w:rPr>
  </w:style>
  <w:style w:type="paragraph" w:styleId="TableText">
    <w:name w:val="Table Text"/>
    <w:basedOn w:val="Normal"/>
    <w:qFormat/>
    <w:pPr/>
    <w:rPr>
      <w:rFonts w:ascii="宋体" w:hAnsi="宋体" w:eastAsia="宋体" w:cs="宋体"/>
      <w:sz w:val="27"/>
      <w:szCs w:val="27"/>
      <w:lang w:val="en-US" w:eastAsia="en-US" w:bidi="ar-SA"/>
    </w:rPr>
  </w:style>
  <w:style w:type="paragraph" w:styleId="TableParagraph">
    <w:name w:val="Table Paragraph"/>
    <w:basedOn w:val="Normal"/>
    <w:qFormat/>
    <w:pPr>
      <w:spacing w:before="50" w:after="0"/>
    </w:pPr>
    <w:rPr>
      <w:rFonts w:ascii="仿宋_GB2312" w:hAnsi="仿宋_GB2312" w:eastAsia="仿宋_GB2312" w:cs="仿宋_GB23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2026-07-02T09:08:38Z</dcterms:created>
  <dc:creator>user</dc:creator>
  <dc:description/>
  <dc:language>en-US</dc:language>
  <cp:lastModifiedBy>baby 洋⁵°</cp:lastModifiedBy>
  <cp:lastPrinted>2026-09-01T09:48:00Z</cp:lastPrinted>
  <dcterms:modified xsi:type="dcterms:W3CDTF">2026-09-01T01:51:02Z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C6267430797945273FC3756A9666ACDE_43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eyJoZGlkIjoiYzQ2ZWVjNGIwNDQ3YjEwMTcwYjE5MGViNjE0ODkzNDMiLCJ1c2VySWQiOiI0NDEyODIzODUifQ==</vt:lpwstr>
  </property>
</Properties>
</file>