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98143">
      <w:pPr>
        <w:spacing w:line="579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4A2062B7">
      <w:pPr>
        <w:spacing w:line="579" w:lineRule="exact"/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2C9E86C5">
      <w:pPr>
        <w:spacing w:line="579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网络餐饮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食品安全违法违规行为</w:t>
      </w: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情况通报函</w:t>
      </w:r>
    </w:p>
    <w:p w14:paraId="4CACCD64">
      <w:pPr>
        <w:pStyle w:val="2"/>
        <w:spacing w:after="0" w:line="579" w:lineRule="exact"/>
        <w:rPr>
          <w:rFonts w:hint="eastAsia"/>
        </w:rPr>
      </w:pPr>
    </w:p>
    <w:p w14:paraId="77D6A34C">
      <w:pPr>
        <w:pStyle w:val="2"/>
        <w:spacing w:after="0" w:line="579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XX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平台：</w:t>
      </w:r>
    </w:p>
    <w:p w14:paraId="28CA8020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现有商户店铺名称：____________________，许可证名称：_________________ ，编号：_____________________ 经营地址：__________________，负责人（经营者）：_______________，联系方式_______________。</w:t>
      </w:r>
    </w:p>
    <w:p w14:paraId="1D388F60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经线上巡检/实地核查/市场监管部门线索移交/消费者投诉核查，查实该店存在以下违法违规行为：________________________________________________________________________________。</w:t>
      </w:r>
    </w:p>
    <w:p w14:paraId="22927701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违法违规行为分级：□轻微风险隐患 □一般违法违规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 xml:space="preserve">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□较重违法违规 □严重违法违规</w:t>
      </w:r>
    </w:p>
    <w:p w14:paraId="6D4C1CB9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i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建议你平台依据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 xml:space="preserve">《网络餐饮服务经营者落实食品安全主体责任监督管理规定》第二十条，作出如下处置： </w:t>
      </w:r>
    </w:p>
    <w:p w14:paraId="25A1D58C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i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 xml:space="preserve">□警示约谈，限期整改 </w:t>
      </w:r>
    </w:p>
    <w:p w14:paraId="22E2C8BA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i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□搜索降权、限制流量（自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___年__月__日至__月__日）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 xml:space="preserve">   </w:t>
      </w:r>
    </w:p>
    <w:p w14:paraId="22C88238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□暂停线上接单服务（自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___年__月__日至__月__日） 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关闭店铺账号 </w:t>
      </w:r>
    </w:p>
    <w:p w14:paraId="3F3CC4B7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□列入平台黑名单，禁止经营主体及相关负责人重新注册入驻</w:t>
      </w:r>
    </w:p>
    <w:p w14:paraId="486703D5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i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整改期限：___个工作日，__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日</w:t>
      </w:r>
    </w:p>
    <w:p w14:paraId="455333EF">
      <w:pPr>
        <w:pStyle w:val="2"/>
        <w:spacing w:after="0" w:line="579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整改标准：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____________________________</w:t>
      </w:r>
    </w:p>
    <w:p w14:paraId="45E2487F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整改期满后，我局将复核验收。验收合格后，解除风险预警，并解除相应处置措施。</w:t>
      </w:r>
    </w:p>
    <w:p w14:paraId="49782EEB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0BC47818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证据材料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截图/视频/现场照片/投诉记录/监管文书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（编号：________________） </w:t>
      </w:r>
    </w:p>
    <w:p w14:paraId="33023166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58742152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6E953571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XX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市场监督管理局</w:t>
      </w:r>
    </w:p>
    <w:p w14:paraId="47E4D990">
      <w:pPr>
        <w:pStyle w:val="2"/>
        <w:spacing w:after="0" w:line="579" w:lineRule="exact"/>
        <w:ind w:right="840" w:rightChars="400" w:firstLine="640" w:firstLineChars="200"/>
        <w:jc w:val="righ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          ____年__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__日</w:t>
      </w:r>
    </w:p>
    <w:p w14:paraId="4DEF83ED">
      <w:pPr>
        <w:pStyle w:val="2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（联系人：   ；联系电话：      ）</w:t>
      </w:r>
    </w:p>
    <w:p w14:paraId="59E1038D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22D93E31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19C63A77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77D8A491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7D7EBE1E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1F66759C">
      <w:pPr>
        <w:pStyle w:val="2"/>
        <w:spacing w:after="0" w:line="579" w:lineRule="exact"/>
        <w:ind w:firstLine="640" w:firstLineChars="200"/>
        <w:rPr>
          <w:rFonts w:hint="eastAsia" w:ascii="方正楷体_GBK" w:hAnsi="方正楷体_GBK" w:eastAsia="方正楷体_GBK" w:cs="方正楷体_GBK"/>
          <w:bCs/>
          <w:sz w:val="32"/>
        </w:rPr>
      </w:pPr>
    </w:p>
    <w:p w14:paraId="317161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868ED"/>
    <w:rsid w:val="10E8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0" w:after="140" w:line="276" w:lineRule="auto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2026-09-04T04:03:00Z</dcterms:created>
  <dc:creator>摇晃的青春1387702072</dc:creator>
  <cp:lastModifiedBy>摇晃的青春1387702072</cp:lastModifiedBy>
  <dcterms:modified xsi:type="dcterms:W3CDTF">2026-09-04T04:03:42Z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C956F4D7FEB749119C9B81BDAF5379D9_11</vt:lpwstr>
  </property>
  <property fmtid="{D5CDD505-2E9C-101B-9397-08002B2CF9AE}" pid="4" name="KSOTemplateDocerSaveRecord">
    <vt:lpwstr>eyJoZGlkIjoiZWZlOWY4ZjJmYTdjZGZkZmU2ZmM3ZGExM2RkM2FhMWQiLCJ1c2VySWQiOiI5Nzk2MTAwIn0=</vt:lpwstr>
  </property>
</Properties>
</file>